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B1" w:rsidRPr="00615AF0" w:rsidRDefault="00D00AB1" w:rsidP="00D00AB1">
      <w:pPr>
        <w:spacing w:before="100" w:beforeAutospacing="1" w:after="100" w:afterAutospacing="1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АДМИНИСТРАЦИЯ НОВОКРИВОШЕИНСКОГО </w:t>
      </w:r>
      <w:r w:rsidRPr="00615AF0">
        <w:rPr>
          <w:rFonts w:eastAsia="Arial Unicode MS"/>
          <w:b/>
          <w:bCs/>
        </w:rPr>
        <w:t xml:space="preserve"> СЕЛЬСКОГО ПОСЕЛЕНИЯ</w:t>
      </w:r>
    </w:p>
    <w:p w:rsidR="00D00AB1" w:rsidRDefault="00D00AB1" w:rsidP="00D00AB1">
      <w:pPr>
        <w:spacing w:before="100" w:beforeAutospacing="1" w:after="100" w:afterAutospacing="1"/>
        <w:jc w:val="center"/>
        <w:rPr>
          <w:rFonts w:eastAsia="Arial Unicode MS"/>
          <w:sz w:val="24"/>
          <w:szCs w:val="24"/>
        </w:rPr>
      </w:pPr>
      <w:r w:rsidRPr="00615AF0">
        <w:rPr>
          <w:rFonts w:eastAsia="Arial Unicode MS"/>
          <w:b/>
          <w:bCs/>
          <w:sz w:val="24"/>
          <w:szCs w:val="24"/>
        </w:rPr>
        <w:t>ПОСТАНОВЛЕНИЕ</w:t>
      </w:r>
      <w:r w:rsidRPr="00615AF0">
        <w:rPr>
          <w:rFonts w:eastAsia="Arial Unicode MS"/>
          <w:sz w:val="24"/>
          <w:szCs w:val="24"/>
        </w:rPr>
        <w:t xml:space="preserve"> </w:t>
      </w:r>
    </w:p>
    <w:p w:rsidR="00D00AB1" w:rsidRDefault="00D00AB1" w:rsidP="00D00AB1">
      <w:pPr>
        <w:spacing w:before="100" w:beforeAutospacing="1" w:after="100" w:afterAutospacing="1"/>
        <w:jc w:val="center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22.06</w:t>
      </w:r>
      <w:r w:rsidRPr="00615AF0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№ 56</w:t>
      </w:r>
    </w:p>
    <w:p w:rsidR="00D00AB1" w:rsidRDefault="00D00AB1" w:rsidP="00D00AB1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с. </w:t>
      </w:r>
      <w:proofErr w:type="spellStart"/>
      <w:r>
        <w:rPr>
          <w:rFonts w:eastAsia="Arial Unicode MS"/>
          <w:sz w:val="24"/>
          <w:szCs w:val="24"/>
        </w:rPr>
        <w:t>Новокривошеино</w:t>
      </w:r>
      <w:proofErr w:type="spellEnd"/>
    </w:p>
    <w:p w:rsidR="00D00AB1" w:rsidRDefault="00D00AB1" w:rsidP="00D00AB1">
      <w:pPr>
        <w:jc w:val="center"/>
        <w:rPr>
          <w:rFonts w:eastAsia="Arial Unicode MS"/>
          <w:sz w:val="24"/>
          <w:szCs w:val="24"/>
        </w:rPr>
      </w:pPr>
      <w:proofErr w:type="spellStart"/>
      <w:r w:rsidRPr="00615AF0">
        <w:rPr>
          <w:rFonts w:eastAsia="Arial Unicode MS"/>
          <w:sz w:val="24"/>
          <w:szCs w:val="24"/>
        </w:rPr>
        <w:t>Кривошеинский</w:t>
      </w:r>
      <w:proofErr w:type="spellEnd"/>
      <w:r w:rsidRPr="00615AF0">
        <w:rPr>
          <w:rFonts w:eastAsia="Arial Unicode MS"/>
          <w:sz w:val="24"/>
          <w:szCs w:val="24"/>
        </w:rPr>
        <w:t xml:space="preserve"> район</w:t>
      </w:r>
    </w:p>
    <w:p w:rsidR="00D00AB1" w:rsidRPr="00615AF0" w:rsidRDefault="00D00AB1" w:rsidP="00D00AB1">
      <w:pPr>
        <w:jc w:val="center"/>
        <w:outlineLvl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Томская область</w:t>
      </w:r>
    </w:p>
    <w:p w:rsidR="00D00AB1" w:rsidRDefault="00D00AB1" w:rsidP="00D00AB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00AB1" w:rsidRDefault="00D00AB1" w:rsidP="00D00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655C">
        <w:rPr>
          <w:sz w:val="24"/>
          <w:szCs w:val="24"/>
        </w:rPr>
        <w:t>Об</w:t>
      </w:r>
      <w:r>
        <w:rPr>
          <w:sz w:val="24"/>
          <w:szCs w:val="24"/>
        </w:rPr>
        <w:t xml:space="preserve">  </w:t>
      </w:r>
      <w:r w:rsidRPr="00576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57655C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        </w:t>
      </w:r>
      <w:r w:rsidRPr="0057655C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о  порядке   </w:t>
      </w:r>
      <w:r w:rsidRPr="0057655C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576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7655C">
        <w:rPr>
          <w:sz w:val="24"/>
          <w:szCs w:val="24"/>
        </w:rPr>
        <w:t>экспертизы</w:t>
      </w:r>
    </w:p>
    <w:p w:rsidR="00D00AB1" w:rsidRPr="0057655C" w:rsidRDefault="00D00AB1" w:rsidP="00D00AB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поставленного товара, </w:t>
      </w:r>
      <w:r w:rsidRPr="0057655C">
        <w:rPr>
          <w:sz w:val="24"/>
          <w:szCs w:val="24"/>
        </w:rPr>
        <w:t>выполненной</w:t>
      </w:r>
      <w:r>
        <w:rPr>
          <w:sz w:val="24"/>
          <w:szCs w:val="24"/>
        </w:rPr>
        <w:t xml:space="preserve"> </w:t>
      </w:r>
      <w:r w:rsidRPr="0057655C">
        <w:rPr>
          <w:sz w:val="24"/>
          <w:szCs w:val="24"/>
        </w:rPr>
        <w:t>работы, оказанной</w:t>
      </w:r>
      <w:r>
        <w:rPr>
          <w:sz w:val="24"/>
          <w:szCs w:val="24"/>
        </w:rPr>
        <w:t xml:space="preserve"> </w:t>
      </w:r>
      <w:r w:rsidRPr="0057655C">
        <w:rPr>
          <w:sz w:val="24"/>
          <w:szCs w:val="24"/>
        </w:rPr>
        <w:t xml:space="preserve"> услуги </w:t>
      </w:r>
      <w:r w:rsidRPr="0057655C">
        <w:rPr>
          <w:sz w:val="24"/>
          <w:szCs w:val="24"/>
        </w:rPr>
        <w:br/>
      </w:r>
    </w:p>
    <w:p w:rsidR="00D00AB1" w:rsidRDefault="00D00AB1" w:rsidP="00D00A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4"/>
          <w:szCs w:val="24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D00AB1" w:rsidRDefault="00D00AB1" w:rsidP="00D00A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0AB1" w:rsidRDefault="00D00AB1" w:rsidP="00D00A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00AB1" w:rsidRDefault="00D00AB1" w:rsidP="00D00AB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00AB1" w:rsidRPr="000D7A98" w:rsidRDefault="00D00AB1" w:rsidP="00D00A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1. </w:t>
      </w:r>
      <w:r w:rsidRPr="000D7A98">
        <w:rPr>
          <w:sz w:val="24"/>
          <w:szCs w:val="24"/>
          <w:shd w:val="clear" w:color="auto" w:fill="FFFFFF"/>
        </w:rPr>
        <w:t xml:space="preserve">Утвердить  </w:t>
      </w:r>
      <w:r>
        <w:rPr>
          <w:sz w:val="24"/>
          <w:szCs w:val="24"/>
        </w:rPr>
        <w:t>Положение</w:t>
      </w:r>
      <w:r w:rsidRPr="000D7A98">
        <w:rPr>
          <w:sz w:val="24"/>
          <w:szCs w:val="24"/>
        </w:rPr>
        <w:t xml:space="preserve"> о порядке проведения экспертизы поставленного товара,  выполненной работы,  оказанной услуги (Приложе</w:t>
      </w:r>
      <w:r>
        <w:rPr>
          <w:sz w:val="24"/>
          <w:szCs w:val="24"/>
        </w:rPr>
        <w:t xml:space="preserve">ние </w:t>
      </w:r>
      <w:r w:rsidRPr="000D7A98">
        <w:rPr>
          <w:sz w:val="24"/>
          <w:szCs w:val="24"/>
        </w:rPr>
        <w:t>1).</w:t>
      </w:r>
    </w:p>
    <w:p w:rsidR="00D00AB1" w:rsidRPr="000D7A98" w:rsidRDefault="00D00AB1" w:rsidP="00D00A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0D7A98">
        <w:rPr>
          <w:sz w:val="24"/>
          <w:szCs w:val="24"/>
          <w:shd w:val="clear" w:color="auto" w:fill="FFFFFF"/>
        </w:rPr>
        <w:t xml:space="preserve">2. Утвердить состав экспертов, осуществляющих проведение экспертизы поставленных товаров, выполненных работ, оказанных услуг Администрации </w:t>
      </w:r>
      <w:proofErr w:type="spellStart"/>
      <w:r>
        <w:rPr>
          <w:sz w:val="24"/>
          <w:szCs w:val="24"/>
          <w:shd w:val="clear" w:color="auto" w:fill="FFFFFF"/>
        </w:rPr>
        <w:t>Новолкривошеинского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Pr="000D7A98">
        <w:rPr>
          <w:sz w:val="24"/>
          <w:szCs w:val="24"/>
          <w:shd w:val="clear" w:color="auto" w:fill="FFFFFF"/>
        </w:rPr>
        <w:t>сельского поселения (Приложение 2).</w:t>
      </w:r>
    </w:p>
    <w:p w:rsidR="00D00AB1" w:rsidRPr="000D7A98" w:rsidRDefault="00D00AB1" w:rsidP="00D00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7A98">
        <w:rPr>
          <w:sz w:val="24"/>
          <w:szCs w:val="24"/>
        </w:rPr>
        <w:t xml:space="preserve">. Постановление вступает в силу </w:t>
      </w:r>
      <w:proofErr w:type="gramStart"/>
      <w:r w:rsidRPr="000D7A98">
        <w:rPr>
          <w:sz w:val="24"/>
          <w:szCs w:val="24"/>
        </w:rPr>
        <w:t>с даты подписания</w:t>
      </w:r>
      <w:proofErr w:type="gramEnd"/>
      <w:r w:rsidRPr="000D7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0D7A98">
        <w:rPr>
          <w:sz w:val="24"/>
          <w:szCs w:val="24"/>
        </w:rPr>
        <w:t>подлежит</w:t>
      </w:r>
      <w:r>
        <w:rPr>
          <w:sz w:val="24"/>
          <w:szCs w:val="24"/>
        </w:rPr>
        <w:t xml:space="preserve"> официальному</w:t>
      </w:r>
      <w:r w:rsidRPr="000D7A98">
        <w:rPr>
          <w:sz w:val="24"/>
          <w:szCs w:val="24"/>
        </w:rPr>
        <w:t xml:space="preserve"> опубликованию</w:t>
      </w:r>
      <w:r>
        <w:rPr>
          <w:sz w:val="24"/>
          <w:szCs w:val="24"/>
        </w:rPr>
        <w:t xml:space="preserve"> и размещению </w:t>
      </w:r>
      <w:r w:rsidRPr="000D7A98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официальном сайте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0D7A9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 w:rsidRPr="000D7A98">
        <w:rPr>
          <w:sz w:val="24"/>
          <w:szCs w:val="24"/>
        </w:rPr>
        <w:t>.</w:t>
      </w:r>
    </w:p>
    <w:p w:rsidR="00D00AB1" w:rsidRPr="000D7A98" w:rsidRDefault="00D00AB1" w:rsidP="00D00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D7A98">
        <w:rPr>
          <w:sz w:val="24"/>
          <w:szCs w:val="24"/>
        </w:rPr>
        <w:t xml:space="preserve">. </w:t>
      </w:r>
      <w:proofErr w:type="gramStart"/>
      <w:r w:rsidRPr="000D7A98">
        <w:rPr>
          <w:sz w:val="24"/>
          <w:szCs w:val="24"/>
        </w:rPr>
        <w:t>Контроль за</w:t>
      </w:r>
      <w:proofErr w:type="gramEnd"/>
      <w:r w:rsidRPr="000D7A98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D00AB1" w:rsidRDefault="00D00AB1" w:rsidP="00D00AB1">
      <w:pPr>
        <w:ind w:firstLine="709"/>
        <w:jc w:val="both"/>
      </w:pPr>
    </w:p>
    <w:p w:rsidR="00D00AB1" w:rsidRDefault="00D00AB1" w:rsidP="00D00AB1">
      <w:pPr>
        <w:jc w:val="both"/>
        <w:rPr>
          <w:sz w:val="24"/>
          <w:szCs w:val="24"/>
        </w:rPr>
      </w:pPr>
    </w:p>
    <w:p w:rsidR="00D00AB1" w:rsidRPr="00615AF0" w:rsidRDefault="00D00AB1" w:rsidP="00D00AB1">
      <w:pPr>
        <w:jc w:val="both"/>
        <w:rPr>
          <w:sz w:val="24"/>
          <w:szCs w:val="24"/>
        </w:rPr>
      </w:pPr>
      <w:r w:rsidRPr="00615AF0">
        <w:rPr>
          <w:sz w:val="24"/>
          <w:szCs w:val="24"/>
        </w:rPr>
        <w:t xml:space="preserve">Глава  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615AF0">
        <w:rPr>
          <w:sz w:val="24"/>
          <w:szCs w:val="24"/>
        </w:rPr>
        <w:t xml:space="preserve">   сельского поселения   </w:t>
      </w:r>
      <w:r>
        <w:rPr>
          <w:sz w:val="24"/>
          <w:szCs w:val="24"/>
        </w:rPr>
        <w:t xml:space="preserve">                            И.Г. </w:t>
      </w:r>
      <w:proofErr w:type="spellStart"/>
      <w:r>
        <w:rPr>
          <w:sz w:val="24"/>
          <w:szCs w:val="24"/>
        </w:rPr>
        <w:t>Куксенок</w:t>
      </w:r>
      <w:proofErr w:type="spellEnd"/>
    </w:p>
    <w:p w:rsidR="00D00AB1" w:rsidRPr="00615AF0" w:rsidRDefault="00D00AB1" w:rsidP="00D00AB1">
      <w:pPr>
        <w:tabs>
          <w:tab w:val="left" w:pos="7260"/>
        </w:tabs>
        <w:jc w:val="both"/>
        <w:rPr>
          <w:sz w:val="24"/>
          <w:szCs w:val="24"/>
        </w:rPr>
      </w:pPr>
      <w:r w:rsidRPr="00615AF0">
        <w:rPr>
          <w:sz w:val="24"/>
          <w:szCs w:val="24"/>
        </w:rPr>
        <w:t>(Глава Администрации)</w:t>
      </w:r>
      <w:r w:rsidRPr="00615AF0">
        <w:rPr>
          <w:sz w:val="24"/>
          <w:szCs w:val="24"/>
        </w:rPr>
        <w:tab/>
      </w:r>
    </w:p>
    <w:p w:rsidR="00D00AB1" w:rsidRPr="00615AF0" w:rsidRDefault="00D00AB1" w:rsidP="00D00AB1">
      <w:pPr>
        <w:jc w:val="both"/>
        <w:rPr>
          <w:sz w:val="24"/>
          <w:szCs w:val="24"/>
        </w:rPr>
      </w:pPr>
    </w:p>
    <w:p w:rsidR="00D00AB1" w:rsidRDefault="00D00AB1" w:rsidP="00D00AB1">
      <w:pPr>
        <w:spacing w:before="100" w:beforeAutospacing="1" w:after="100" w:afterAutospacing="1"/>
        <w:ind w:firstLine="1440"/>
        <w:outlineLvl w:val="0"/>
        <w:rPr>
          <w:rFonts w:eastAsia="Arial Unicode MS"/>
          <w:color w:val="333333"/>
          <w:sz w:val="24"/>
          <w:szCs w:val="24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Default="00D00AB1" w:rsidP="00D00AB1">
      <w:pPr>
        <w:jc w:val="both"/>
        <w:rPr>
          <w:sz w:val="18"/>
          <w:szCs w:val="18"/>
        </w:rPr>
      </w:pPr>
    </w:p>
    <w:p w:rsidR="00D00AB1" w:rsidRPr="00D00AB1" w:rsidRDefault="00D00AB1" w:rsidP="00D00AB1">
      <w:pPr>
        <w:jc w:val="both"/>
        <w:rPr>
          <w:sz w:val="24"/>
          <w:szCs w:val="24"/>
        </w:rPr>
      </w:pPr>
      <w:r w:rsidRPr="00D00AB1">
        <w:rPr>
          <w:sz w:val="24"/>
          <w:szCs w:val="24"/>
        </w:rPr>
        <w:t>Дело № 02-04</w:t>
      </w:r>
    </w:p>
    <w:p w:rsidR="00D00AB1" w:rsidRPr="00D00AB1" w:rsidRDefault="00D00AB1" w:rsidP="00D00AB1">
      <w:pPr>
        <w:jc w:val="both"/>
        <w:rPr>
          <w:sz w:val="24"/>
          <w:szCs w:val="24"/>
        </w:rPr>
      </w:pPr>
      <w:r w:rsidRPr="00D00AB1">
        <w:rPr>
          <w:sz w:val="24"/>
          <w:szCs w:val="24"/>
        </w:rPr>
        <w:t>Прокуратура</w:t>
      </w:r>
    </w:p>
    <w:p w:rsidR="00D00AB1" w:rsidRDefault="00D00AB1" w:rsidP="00D00AB1">
      <w:pPr>
        <w:keepNext/>
        <w:jc w:val="right"/>
        <w:outlineLvl w:val="0"/>
        <w:rPr>
          <w:bCs/>
        </w:rPr>
      </w:pPr>
    </w:p>
    <w:p w:rsidR="00D00AB1" w:rsidRDefault="00D00AB1" w:rsidP="00D00AB1">
      <w:pPr>
        <w:keepNext/>
        <w:jc w:val="right"/>
        <w:outlineLvl w:val="0"/>
        <w:rPr>
          <w:bCs/>
        </w:rPr>
      </w:pPr>
    </w:p>
    <w:p w:rsidR="00D00AB1" w:rsidRDefault="00D00AB1" w:rsidP="00D00AB1">
      <w:pPr>
        <w:keepNext/>
        <w:jc w:val="right"/>
        <w:outlineLvl w:val="0"/>
        <w:rPr>
          <w:bCs/>
        </w:rPr>
      </w:pPr>
    </w:p>
    <w:p w:rsidR="00D00AB1" w:rsidRDefault="00D00AB1" w:rsidP="00D00AB1">
      <w:pPr>
        <w:keepNext/>
        <w:jc w:val="right"/>
        <w:outlineLvl w:val="0"/>
        <w:rPr>
          <w:bCs/>
        </w:rPr>
      </w:pPr>
    </w:p>
    <w:p w:rsidR="00D00AB1" w:rsidRDefault="00D00AB1" w:rsidP="00D00AB1">
      <w:pPr>
        <w:keepNext/>
        <w:jc w:val="right"/>
        <w:outlineLvl w:val="0"/>
        <w:rPr>
          <w:bCs/>
        </w:rPr>
      </w:pPr>
      <w:r>
        <w:rPr>
          <w:bCs/>
        </w:rPr>
        <w:t>Приложение 1</w:t>
      </w:r>
    </w:p>
    <w:p w:rsidR="00D00AB1" w:rsidRPr="00615AF0" w:rsidRDefault="00D00AB1" w:rsidP="00D00AB1">
      <w:pPr>
        <w:keepNext/>
        <w:jc w:val="right"/>
        <w:outlineLvl w:val="0"/>
        <w:rPr>
          <w:bCs/>
        </w:rPr>
      </w:pPr>
      <w:r w:rsidRPr="00615AF0">
        <w:rPr>
          <w:bCs/>
        </w:rPr>
        <w:t xml:space="preserve"> </w:t>
      </w:r>
      <w:r>
        <w:rPr>
          <w:bCs/>
        </w:rPr>
        <w:t xml:space="preserve">к  </w:t>
      </w:r>
      <w:r w:rsidRPr="00615AF0">
        <w:rPr>
          <w:bCs/>
        </w:rPr>
        <w:t xml:space="preserve"> постановлению Администрации </w:t>
      </w:r>
    </w:p>
    <w:p w:rsidR="00D00AB1" w:rsidRPr="00615AF0" w:rsidRDefault="00D00AB1" w:rsidP="00D00AB1">
      <w:pPr>
        <w:keepNext/>
        <w:jc w:val="right"/>
        <w:outlineLvl w:val="0"/>
        <w:rPr>
          <w:bCs/>
        </w:rPr>
      </w:pPr>
      <w:proofErr w:type="spellStart"/>
      <w:r>
        <w:rPr>
          <w:bCs/>
        </w:rPr>
        <w:t>Новокривошеинского</w:t>
      </w:r>
      <w:proofErr w:type="spellEnd"/>
      <w:r>
        <w:rPr>
          <w:bCs/>
        </w:rPr>
        <w:t xml:space="preserve"> </w:t>
      </w:r>
      <w:r w:rsidRPr="00615AF0">
        <w:rPr>
          <w:bCs/>
        </w:rPr>
        <w:t xml:space="preserve">сельского поселения  </w:t>
      </w:r>
    </w:p>
    <w:p w:rsidR="00D00AB1" w:rsidRPr="00615AF0" w:rsidRDefault="00D00AB1" w:rsidP="00D00AB1">
      <w:pPr>
        <w:keepNext/>
        <w:jc w:val="right"/>
        <w:outlineLvl w:val="0"/>
      </w:pPr>
      <w:r>
        <w:rPr>
          <w:bCs/>
        </w:rPr>
        <w:t xml:space="preserve">от  22.06.2015  № 56 </w:t>
      </w:r>
      <w:r w:rsidRPr="00615AF0">
        <w:rPr>
          <w:bCs/>
        </w:rPr>
        <w:t xml:space="preserve"> </w:t>
      </w:r>
    </w:p>
    <w:p w:rsidR="00D00AB1" w:rsidRPr="00615AF0" w:rsidRDefault="00D00AB1" w:rsidP="00D00AB1">
      <w:pPr>
        <w:widowControl w:val="0"/>
        <w:autoSpaceDE w:val="0"/>
        <w:autoSpaceDN w:val="0"/>
        <w:adjustRightInd w:val="0"/>
        <w:jc w:val="right"/>
      </w:pPr>
    </w:p>
    <w:p w:rsidR="00D00AB1" w:rsidRPr="00615AF0" w:rsidRDefault="00D00AB1" w:rsidP="00D00AB1">
      <w:pPr>
        <w:pStyle w:val="a3"/>
        <w:rPr>
          <w:b/>
        </w:rPr>
      </w:pPr>
    </w:p>
    <w:p w:rsidR="00D00AB1" w:rsidRPr="00144415" w:rsidRDefault="00D00AB1" w:rsidP="00D00AB1">
      <w:pPr>
        <w:pStyle w:val="a3"/>
        <w:ind w:firstLine="709"/>
        <w:jc w:val="center"/>
      </w:pPr>
      <w:r w:rsidRPr="00144415">
        <w:rPr>
          <w:b/>
        </w:rPr>
        <w:t>ПОЛОЖЕНИЕ</w:t>
      </w:r>
      <w:r w:rsidRPr="00144415">
        <w:rPr>
          <w:b/>
        </w:rPr>
        <w:br/>
        <w:t xml:space="preserve">о порядке проведения экспертизы поставленного товара, </w:t>
      </w:r>
      <w:r w:rsidRPr="00144415">
        <w:rPr>
          <w:b/>
        </w:rPr>
        <w:br/>
        <w:t xml:space="preserve">выполненной работы, оказанной услуги </w:t>
      </w:r>
      <w:r w:rsidRPr="00144415">
        <w:rPr>
          <w:b/>
        </w:rPr>
        <w:br/>
      </w:r>
    </w:p>
    <w:p w:rsidR="00D00AB1" w:rsidRPr="00144415" w:rsidRDefault="00D00AB1" w:rsidP="00D00AB1">
      <w:pPr>
        <w:pStyle w:val="a3"/>
        <w:ind w:firstLine="709"/>
        <w:jc w:val="center"/>
        <w:rPr>
          <w:b/>
        </w:rPr>
      </w:pPr>
      <w:r w:rsidRPr="00144415">
        <w:rPr>
          <w:b/>
        </w:rPr>
        <w:t>1. Общие положения</w:t>
      </w:r>
    </w:p>
    <w:p w:rsidR="00D00AB1" w:rsidRPr="00144415" w:rsidRDefault="00D00AB1" w:rsidP="00D00AB1">
      <w:pPr>
        <w:pStyle w:val="a3"/>
        <w:ind w:firstLine="709"/>
        <w:jc w:val="both"/>
      </w:pP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1.1. </w:t>
      </w:r>
      <w:proofErr w:type="gramStart"/>
      <w:r w:rsidRPr="00144415">
        <w:t>Настоящее Положение устанавливает порядок проведения экспертизы поставленного товара, выполненной работы, оказанной услуги силами Заказчика (далее – внутренняя экспертиза) или с привлечением эксперта, экспертных организаций (далее – внешняя экспертиза) на основании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44-ФЗ), с</w:t>
      </w:r>
      <w:proofErr w:type="gramEnd"/>
      <w:r w:rsidRPr="00144415">
        <w:t xml:space="preserve"> целью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1.2.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в обязательном порядке проводится экспертиза, независимо от того включены ли соответствующие условия в текст контракта.</w:t>
      </w:r>
    </w:p>
    <w:p w:rsidR="00D00AB1" w:rsidRPr="00144415" w:rsidRDefault="00D00AB1" w:rsidP="00D00AB1">
      <w:pPr>
        <w:pStyle w:val="a3"/>
        <w:ind w:firstLine="709"/>
        <w:jc w:val="both"/>
      </w:pPr>
    </w:p>
    <w:p w:rsidR="00D00AB1" w:rsidRPr="00144415" w:rsidRDefault="00D00AB1" w:rsidP="00D00AB1">
      <w:pPr>
        <w:pStyle w:val="a3"/>
        <w:ind w:firstLine="709"/>
        <w:jc w:val="center"/>
        <w:rPr>
          <w:b/>
        </w:rPr>
      </w:pPr>
      <w:r w:rsidRPr="00144415">
        <w:rPr>
          <w:b/>
        </w:rPr>
        <w:t>2. Порядок проведения внутренней экспертизы</w:t>
      </w: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  <w:r w:rsidRPr="00144415">
        <w:t xml:space="preserve">2.1. Внутренняя экспертиза проводится </w:t>
      </w:r>
      <w:r>
        <w:t>специалистами Администрации</w:t>
      </w:r>
      <w:r w:rsidRPr="00144415">
        <w:t xml:space="preserve"> </w:t>
      </w:r>
      <w:proofErr w:type="spellStart"/>
      <w:r>
        <w:t>Новокривошеинского</w:t>
      </w:r>
      <w:proofErr w:type="spellEnd"/>
      <w:r>
        <w:t xml:space="preserve"> сельского поселения (далее – эксперты Администрации),</w:t>
      </w:r>
      <w:r w:rsidRPr="00144415">
        <w:t xml:space="preserve"> а также</w:t>
      </w:r>
      <w:r>
        <w:t>,</w:t>
      </w:r>
      <w:r w:rsidRPr="00144415">
        <w:t xml:space="preserve"> в необходимых случаях сотрудник</w:t>
      </w:r>
      <w:r>
        <w:t>ами</w:t>
      </w:r>
      <w:r w:rsidRPr="00144415">
        <w:t xml:space="preserve"> структурных подразделений, инициировавших осуществление закупки товаров, работ, услуг.</w:t>
      </w:r>
      <w:r>
        <w:t xml:space="preserve"> 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2.2. Требования к лицам, привлекаемым к проведению внутренней экспертизы товаров (работ, услуг), установленных в ст. 41 Феде</w:t>
      </w:r>
      <w:r>
        <w:t xml:space="preserve">рального закона от 05.04.2013 </w:t>
      </w:r>
      <w:r w:rsidRPr="00144415">
        <w:t xml:space="preserve"> № 44-ФЗ не применяются.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2.3. Экспертиза качества поставленного товара, выполненной работы, оказанной услуги проводится органолептическим методом, с применением простейшего измерительного инструмента. 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2.4. Срок проведения внутренней экспертизы (в случае, если такой срок не установлен в контракте) устанавливается решением </w:t>
      </w:r>
      <w:r>
        <w:t>экспертами Администрации</w:t>
      </w:r>
      <w:r w:rsidRPr="00144415">
        <w:t xml:space="preserve">, материально ответственным лицом, но в любом случае он не должен превышать срок поставки товара, выполнения работ, оказания услуг, установленный в контракте. </w:t>
      </w:r>
      <w:r>
        <w:t xml:space="preserve"> 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2.5. </w:t>
      </w:r>
      <w:proofErr w:type="gramStart"/>
      <w:r w:rsidRPr="008879BA">
        <w:t xml:space="preserve">Результаты экспертизы оформляются в виде экспертного заключения, </w:t>
      </w:r>
      <w:r w:rsidRPr="00144415">
        <w:t xml:space="preserve">о результатах приемки товара, выполненной работе, оказанной услуги, с указанием в нем о соответствии (не соответствии) поставляемого товара, результата работы, услуги (результата отдельного этапа исполнения контракта) условиям контракта или записи на сопроводительном документе о приемке поставленного товара, выполненной работе, оказанной услуге (товарной накладной, акте выполненных работ (оказанных услуг), </w:t>
      </w:r>
      <w:proofErr w:type="spellStart"/>
      <w:r w:rsidRPr="00144415">
        <w:t>счет-фактуре</w:t>
      </w:r>
      <w:proofErr w:type="spellEnd"/>
      <w:r w:rsidRPr="00144415">
        <w:t xml:space="preserve"> и т.п.) о</w:t>
      </w:r>
      <w:proofErr w:type="gramEnd"/>
      <w:r w:rsidRPr="00144415">
        <w:t xml:space="preserve"> </w:t>
      </w:r>
      <w:proofErr w:type="gramStart"/>
      <w:r w:rsidRPr="00144415">
        <w:t>проведении</w:t>
      </w:r>
      <w:proofErr w:type="gramEnd"/>
      <w:r w:rsidRPr="00144415">
        <w:t xml:space="preserve"> экспертизы, в случае положительного заключения </w:t>
      </w:r>
      <w:r w:rsidRPr="00144415">
        <w:lastRenderedPageBreak/>
        <w:t xml:space="preserve">приемочной комиссии либо отсутствия замечаний (претензий) со стороны материально ответственного лица. 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2.6. В случае если по результатам внутренней экспертизы установлены нарушения требований контракта, не препятствующие приемке поставленного товара, выполненной работы или оказанной услуги, в акте могут содержаться предложения об устранении данных нарушений, в том числе с указанием срока их устранения.</w:t>
      </w:r>
    </w:p>
    <w:p w:rsidR="00D00AB1" w:rsidRPr="00144415" w:rsidRDefault="00D00AB1" w:rsidP="00D00AB1">
      <w:pPr>
        <w:pStyle w:val="a3"/>
        <w:ind w:firstLine="709"/>
        <w:jc w:val="both"/>
      </w:pPr>
    </w:p>
    <w:p w:rsidR="00D00AB1" w:rsidRPr="00144415" w:rsidRDefault="00D00AB1" w:rsidP="00D00AB1">
      <w:pPr>
        <w:pStyle w:val="a3"/>
        <w:ind w:firstLine="709"/>
        <w:jc w:val="center"/>
        <w:rPr>
          <w:b/>
        </w:rPr>
      </w:pPr>
      <w:r w:rsidRPr="00144415">
        <w:rPr>
          <w:b/>
        </w:rPr>
        <w:t>3. Порядок проведения внешней экспертизы</w:t>
      </w:r>
    </w:p>
    <w:p w:rsidR="00D00AB1" w:rsidRPr="00144415" w:rsidRDefault="00D00AB1" w:rsidP="00D00AB1">
      <w:pPr>
        <w:pStyle w:val="a3"/>
        <w:ind w:firstLine="709"/>
        <w:jc w:val="center"/>
      </w:pP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3.1. К участию в проведении внешней экспертизы товаров (работ, услуг) привлекаются эксперты, экспертные организации, отвечающие требованиям, установленным в </w:t>
      </w:r>
      <w:proofErr w:type="spellStart"/>
      <w:r w:rsidRPr="00144415">
        <w:t>ст</w:t>
      </w:r>
      <w:proofErr w:type="gramStart"/>
      <w:r w:rsidRPr="00144415">
        <w:t>.</w:t>
      </w:r>
      <w:r>
        <w:t>а</w:t>
      </w:r>
      <w:proofErr w:type="gramEnd"/>
      <w:r>
        <w:t>тьи</w:t>
      </w:r>
      <w:proofErr w:type="spellEnd"/>
      <w:r w:rsidRPr="00144415">
        <w:t xml:space="preserve"> 41 Феде</w:t>
      </w:r>
      <w:r>
        <w:t xml:space="preserve">рального закона от 05.04.2013 </w:t>
      </w:r>
      <w:r w:rsidRPr="00144415">
        <w:t xml:space="preserve"> № 44-ФЗ.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3.2. Заказчик может привлекать экспертов, экспертные организации, в том числе по инициативе материально ответственного лица, в случае: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3.2.1. </w:t>
      </w:r>
      <w:r>
        <w:t>о</w:t>
      </w:r>
      <w:r w:rsidRPr="00144415">
        <w:t>тсутствия у членов приемочной комиссии, материально ответственного лица технической и профессиональной возможности для п</w:t>
      </w:r>
      <w:r>
        <w:t>роведения внутренней экспертизы;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3.2.2. </w:t>
      </w:r>
      <w:r>
        <w:t>н</w:t>
      </w:r>
      <w:r w:rsidRPr="00144415">
        <w:t>аличия в контракте на поставку товаров (работ, услуг) положения (условия) об обязательности привлечения эксперта, экспертной организации для разрешения спорных ситуаций между сторонами контракта, возникающих при выполнении данного контракта;</w:t>
      </w:r>
    </w:p>
    <w:p w:rsidR="00D00AB1" w:rsidRPr="00144415" w:rsidRDefault="00D00AB1" w:rsidP="00D00AB1">
      <w:pPr>
        <w:pStyle w:val="a3"/>
        <w:ind w:firstLine="709"/>
        <w:jc w:val="both"/>
      </w:pPr>
      <w:proofErr w:type="gramStart"/>
      <w:r w:rsidRPr="00144415">
        <w:t xml:space="preserve">3.2.3. </w:t>
      </w:r>
      <w:r>
        <w:t>н</w:t>
      </w:r>
      <w:r w:rsidRPr="00144415">
        <w:t>аличия в конкурсной (аукционной) документации, в запросе котировок, запросе предложений на поставку товаров, выполнение работ, оказание услуг и в контракте на поставку (выполнение, оказание) товаров (работ, услуг) требования о подтверждении поставщиком (подрядчиком, исполнителем) качества поставленных товаров, выполненных работ, оказанных услуг актом независимой экспертизы;</w:t>
      </w:r>
      <w:proofErr w:type="gramEnd"/>
    </w:p>
    <w:p w:rsidR="00D00AB1" w:rsidRPr="00144415" w:rsidRDefault="00D00AB1" w:rsidP="00D00AB1">
      <w:pPr>
        <w:pStyle w:val="a3"/>
        <w:ind w:firstLine="709"/>
        <w:jc w:val="both"/>
      </w:pPr>
      <w:proofErr w:type="gramStart"/>
      <w:r w:rsidRPr="00144415">
        <w:t xml:space="preserve">3.2.4. </w:t>
      </w:r>
      <w:r>
        <w:t>н</w:t>
      </w:r>
      <w:r w:rsidRPr="00144415">
        <w:t>еявки в установленный срок представителя поставщика (подрядчика, исполнителя) для участия в приемке товаров (работ, услуг) по вызову Заказчика или отсутствия представителя поставщика (подрядчика, исполнителя) при приемке товаров (работ, услуг) в случаях, если это предусмотрено условиями договора (контракта);</w:t>
      </w:r>
      <w:proofErr w:type="gramEnd"/>
    </w:p>
    <w:p w:rsidR="00D00AB1" w:rsidRPr="00144415" w:rsidRDefault="00D00AB1" w:rsidP="00D00AB1">
      <w:pPr>
        <w:pStyle w:val="a3"/>
        <w:ind w:firstLine="709"/>
        <w:jc w:val="both"/>
      </w:pPr>
      <w:proofErr w:type="gramStart"/>
      <w:r w:rsidRPr="00144415">
        <w:t xml:space="preserve">3.2.5. </w:t>
      </w:r>
      <w:r>
        <w:t>н</w:t>
      </w:r>
      <w:r w:rsidRPr="00144415">
        <w:t>аличия разногласий, которые возникли в ходе осуществления приемки товаров (работ, услуг) между Заказчиком и поставщиком (подрядчиком, исполнителем) по поводу установленных соответствий или несоответствий качества, количества, комплектности, объема товаров (работ, услуг) требованиям контракта.</w:t>
      </w:r>
      <w:proofErr w:type="gramEnd"/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3.3. Заказчик обязан привлекать экспертов, экспертные организации к проведению экспертизы поставленного товара, выполненной работы или оказанной услуги в случае:</w:t>
      </w:r>
    </w:p>
    <w:p w:rsidR="00D00AB1" w:rsidRDefault="00D00AB1" w:rsidP="00D00AB1">
      <w:pPr>
        <w:pStyle w:val="a3"/>
        <w:ind w:firstLine="709"/>
        <w:jc w:val="both"/>
      </w:pPr>
      <w:r>
        <w:t>3.3.1. е</w:t>
      </w:r>
      <w:r w:rsidRPr="00144415">
        <w:t>сли закупка осуществляется у единственного поставщика (подрядчика, исполнителя), за исключением случаев, предусмотренных пунктами</w:t>
      </w:r>
      <w:r>
        <w:t xml:space="preserve"> 1-9, 14, 15, 17-23, 25, 26, 28-30, 32, 33, 36</w:t>
      </w:r>
      <w:r w:rsidRPr="00144415">
        <w:t xml:space="preserve"> части 1 статьи 93 Федерального закона от 05.04.2013 г. № 44-ФЗ (в ред. от </w:t>
      </w:r>
      <w:r>
        <w:t>04</w:t>
      </w:r>
      <w:r w:rsidRPr="00144415">
        <w:t>.</w:t>
      </w:r>
      <w:r>
        <w:t>06</w:t>
      </w:r>
      <w:r w:rsidRPr="00144415">
        <w:t>.201</w:t>
      </w:r>
      <w:r>
        <w:t xml:space="preserve">4 </w:t>
      </w:r>
      <w:r w:rsidRPr="00144415">
        <w:t xml:space="preserve"> N </w:t>
      </w:r>
      <w:r>
        <w:t>140</w:t>
      </w:r>
      <w:r w:rsidRPr="00144415">
        <w:t>-ФЗ).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3.4. Основанием привлечения Заказчиком эксперта, экспертной организации является заключаемый соответственно контракт или договор о проведении экспертных исследований (оказании экспертных услуг) в порядке, установленном Феде</w:t>
      </w:r>
      <w:r>
        <w:t xml:space="preserve">ральным законом от 05.04.2013 </w:t>
      </w:r>
      <w:r w:rsidRPr="00144415">
        <w:t xml:space="preserve"> № 44-ФЗ.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3.5. Отбор эксперта, экспертной организации Заказчиком осуществляется в</w:t>
      </w:r>
      <w:r>
        <w:t xml:space="preserve"> соответствии с требованиями статьи </w:t>
      </w:r>
      <w:r w:rsidRPr="00144415">
        <w:t xml:space="preserve"> 41 Фед</w:t>
      </w:r>
      <w:r>
        <w:t xml:space="preserve">ерального закона от 05.04.2013 </w:t>
      </w:r>
      <w:r w:rsidRPr="00144415">
        <w:t xml:space="preserve"> № 44-ФЗ.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3.6. Приемочная комиссия, материально ответственное лицо, которые инициировали проведение внешней экспертизы, формируют техническое задание, устанавливают предмет экспертизы и перечень вопросов, подлежащих рассмотрению экспертами, экспертными организациями в ходе проведения экспертизы.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3.7. Для проведения внешней экспертизы эксперты, экспертные организации имеют право запрашивать у Заказчика и поставщика (подрядчика, исполнителя) дополнительные </w:t>
      </w:r>
      <w:r w:rsidRPr="00144415">
        <w:lastRenderedPageBreak/>
        <w:t xml:space="preserve">материалы, относящиеся к условиям исполнения контракта и отдельным этапам исполнения контракта. 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3.8. Методы проведения экспертизы устанавливаются экспертами, экспертными организациями самостоятельно в соответствии с действующим законодательством Российской Федерации.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 xml:space="preserve">3.9. По результатам произведенного исследования экспертом, экспертной организацией составляется экспертное заключение, в котором должны </w:t>
      </w:r>
      <w:proofErr w:type="gramStart"/>
      <w:r w:rsidRPr="00144415">
        <w:t>содержатся</w:t>
      </w:r>
      <w:proofErr w:type="gramEnd"/>
      <w:r w:rsidRPr="00144415">
        <w:t xml:space="preserve"> описание только тех фактов, которые были установлены в ходе проведения экспертизы, оно должно быть объективным, обоснованным и соответствовать законодательству Российской Федерации. Заключение экспертизы подписывается экспертами, проводившими экспертизу. При проведении экспертизы экспертной организацией заключение экспертизы регистрируется в этой организации, удостоверяется подписью её руководителя и скрепляется печатью экспертной организации.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3.10. Порядок и срок проведения экспертизы устанавливается договором (контрактом) о проведении экспертизы.</w:t>
      </w:r>
    </w:p>
    <w:p w:rsidR="00D00AB1" w:rsidRPr="00144415" w:rsidRDefault="00D00AB1" w:rsidP="00D00AB1">
      <w:pPr>
        <w:pStyle w:val="a3"/>
        <w:ind w:firstLine="709"/>
        <w:jc w:val="both"/>
      </w:pPr>
      <w:r w:rsidRPr="00144415">
        <w:t>3.11. Заключение экспертизы прилагается к акту приемочной комиссии по проведению приемки товаров (работ, услуг) или к сопроводительному документу о приемке поставленного товара, выполненной работе, оказанной услуге.</w:t>
      </w:r>
    </w:p>
    <w:p w:rsidR="00D00AB1" w:rsidRPr="00144415" w:rsidRDefault="00D00AB1" w:rsidP="00D00AB1">
      <w:pPr>
        <w:pStyle w:val="a3"/>
        <w:ind w:firstLine="709"/>
        <w:jc w:val="both"/>
      </w:pPr>
    </w:p>
    <w:p w:rsidR="00D00AB1" w:rsidRPr="00144415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pStyle w:val="a3"/>
        <w:ind w:firstLine="709"/>
        <w:jc w:val="both"/>
      </w:pPr>
    </w:p>
    <w:p w:rsidR="00D00AB1" w:rsidRDefault="00D00AB1" w:rsidP="00D00AB1">
      <w:pPr>
        <w:keepNext/>
        <w:jc w:val="right"/>
        <w:outlineLvl w:val="0"/>
        <w:rPr>
          <w:bCs/>
        </w:rPr>
      </w:pPr>
      <w:r w:rsidRPr="00615AF0">
        <w:rPr>
          <w:bCs/>
        </w:rPr>
        <w:lastRenderedPageBreak/>
        <w:t xml:space="preserve">Приложение </w:t>
      </w:r>
      <w:r>
        <w:rPr>
          <w:bCs/>
        </w:rPr>
        <w:t xml:space="preserve"> 2</w:t>
      </w:r>
    </w:p>
    <w:p w:rsidR="00D00AB1" w:rsidRPr="00615AF0" w:rsidRDefault="00D00AB1" w:rsidP="00D00AB1">
      <w:pPr>
        <w:keepNext/>
        <w:jc w:val="right"/>
        <w:outlineLvl w:val="0"/>
        <w:rPr>
          <w:bCs/>
        </w:rPr>
      </w:pPr>
      <w:r w:rsidRPr="00615AF0">
        <w:rPr>
          <w:bCs/>
        </w:rPr>
        <w:t xml:space="preserve"> </w:t>
      </w:r>
      <w:r>
        <w:rPr>
          <w:bCs/>
        </w:rPr>
        <w:t xml:space="preserve">к  </w:t>
      </w:r>
      <w:r w:rsidRPr="00615AF0">
        <w:rPr>
          <w:bCs/>
        </w:rPr>
        <w:t xml:space="preserve"> постановлению Администрации </w:t>
      </w:r>
    </w:p>
    <w:p w:rsidR="00D00AB1" w:rsidRPr="00615AF0" w:rsidRDefault="00D00AB1" w:rsidP="00D00AB1">
      <w:pPr>
        <w:keepNext/>
        <w:jc w:val="right"/>
        <w:outlineLvl w:val="0"/>
        <w:rPr>
          <w:bCs/>
        </w:rPr>
      </w:pPr>
      <w:proofErr w:type="spellStart"/>
      <w:r>
        <w:rPr>
          <w:bCs/>
        </w:rPr>
        <w:t>Новокривошеинского</w:t>
      </w:r>
      <w:proofErr w:type="spellEnd"/>
      <w:r>
        <w:rPr>
          <w:bCs/>
        </w:rPr>
        <w:t xml:space="preserve"> </w:t>
      </w:r>
      <w:r w:rsidRPr="00615AF0">
        <w:rPr>
          <w:bCs/>
        </w:rPr>
        <w:t xml:space="preserve">сельского поселения  </w:t>
      </w:r>
    </w:p>
    <w:p w:rsidR="00D00AB1" w:rsidRPr="00615AF0" w:rsidRDefault="00D00AB1" w:rsidP="00D00AB1">
      <w:pPr>
        <w:keepNext/>
        <w:jc w:val="right"/>
        <w:outlineLvl w:val="0"/>
      </w:pPr>
      <w:r>
        <w:rPr>
          <w:bCs/>
        </w:rPr>
        <w:t>от 22.06.2015. № 56</w:t>
      </w:r>
      <w:r w:rsidRPr="00615AF0">
        <w:rPr>
          <w:bCs/>
        </w:rPr>
        <w:t xml:space="preserve"> </w:t>
      </w:r>
    </w:p>
    <w:p w:rsidR="00D00AB1" w:rsidRPr="00615AF0" w:rsidRDefault="00D00AB1" w:rsidP="00D00AB1">
      <w:pPr>
        <w:keepNext/>
        <w:widowControl w:val="0"/>
        <w:autoSpaceDE w:val="0"/>
        <w:autoSpaceDN w:val="0"/>
        <w:adjustRightInd w:val="0"/>
        <w:jc w:val="right"/>
      </w:pPr>
    </w:p>
    <w:p w:rsidR="00D00AB1" w:rsidRPr="000D291E" w:rsidRDefault="00D00AB1" w:rsidP="00D00AB1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00AB1" w:rsidRPr="000D291E" w:rsidRDefault="00D00AB1" w:rsidP="00D00AB1">
      <w:pPr>
        <w:keepNext/>
        <w:widowControl w:val="0"/>
        <w:jc w:val="right"/>
        <w:rPr>
          <w:snapToGrid w:val="0"/>
          <w:sz w:val="24"/>
          <w:szCs w:val="24"/>
        </w:rPr>
      </w:pPr>
    </w:p>
    <w:p w:rsidR="00D00AB1" w:rsidRPr="000D291E" w:rsidRDefault="00D00AB1" w:rsidP="00D00AB1">
      <w:pPr>
        <w:keepNext/>
        <w:widowControl w:val="0"/>
        <w:rPr>
          <w:snapToGrid w:val="0"/>
          <w:sz w:val="24"/>
          <w:szCs w:val="24"/>
        </w:rPr>
      </w:pPr>
    </w:p>
    <w:p w:rsidR="00D00AB1" w:rsidRPr="000D291E" w:rsidRDefault="00D00AB1" w:rsidP="00D00AB1">
      <w:pPr>
        <w:keepNext/>
        <w:widowControl w:val="0"/>
        <w:jc w:val="center"/>
        <w:rPr>
          <w:b/>
          <w:bCs/>
          <w:snapToGrid w:val="0"/>
          <w:sz w:val="24"/>
          <w:szCs w:val="24"/>
        </w:rPr>
      </w:pPr>
      <w:r w:rsidRPr="000D291E">
        <w:rPr>
          <w:b/>
          <w:bCs/>
          <w:snapToGrid w:val="0"/>
          <w:sz w:val="24"/>
          <w:szCs w:val="24"/>
        </w:rPr>
        <w:t xml:space="preserve">Состав экспертов, осуществляющих проведение экспертизы поставленных товаров, выполненных работ или оказанных услуг Администрации </w:t>
      </w:r>
    </w:p>
    <w:p w:rsidR="00D00AB1" w:rsidRDefault="00D00AB1" w:rsidP="00D00AB1">
      <w:pPr>
        <w:keepNext/>
        <w:widowControl w:val="0"/>
        <w:jc w:val="center"/>
        <w:rPr>
          <w:b/>
          <w:bCs/>
          <w:snapToGrid w:val="0"/>
          <w:sz w:val="24"/>
          <w:szCs w:val="24"/>
        </w:rPr>
      </w:pPr>
      <w:proofErr w:type="spellStart"/>
      <w:r>
        <w:rPr>
          <w:b/>
          <w:bCs/>
          <w:snapToGrid w:val="0"/>
          <w:sz w:val="24"/>
          <w:szCs w:val="24"/>
        </w:rPr>
        <w:t>Новокривошеинского</w:t>
      </w:r>
      <w:proofErr w:type="spellEnd"/>
      <w:r>
        <w:rPr>
          <w:b/>
          <w:bCs/>
          <w:snapToGrid w:val="0"/>
          <w:sz w:val="24"/>
          <w:szCs w:val="24"/>
        </w:rPr>
        <w:t xml:space="preserve"> </w:t>
      </w:r>
      <w:r w:rsidRPr="000D291E">
        <w:rPr>
          <w:b/>
          <w:bCs/>
          <w:snapToGrid w:val="0"/>
          <w:sz w:val="24"/>
          <w:szCs w:val="24"/>
        </w:rPr>
        <w:t xml:space="preserve">сельского поселения </w:t>
      </w:r>
    </w:p>
    <w:p w:rsidR="00D00AB1" w:rsidRPr="000D291E" w:rsidRDefault="00D00AB1" w:rsidP="00D00AB1">
      <w:pPr>
        <w:keepNext/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D00AB1" w:rsidRDefault="00D00AB1" w:rsidP="00D00AB1">
      <w:pPr>
        <w:keepNext/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proofErr w:type="spellStart"/>
      <w:r>
        <w:rPr>
          <w:snapToGrid w:val="0"/>
          <w:sz w:val="24"/>
          <w:szCs w:val="24"/>
        </w:rPr>
        <w:t>Куксенок</w:t>
      </w:r>
      <w:proofErr w:type="spellEnd"/>
      <w:r>
        <w:rPr>
          <w:snapToGrid w:val="0"/>
          <w:sz w:val="24"/>
          <w:szCs w:val="24"/>
        </w:rPr>
        <w:t xml:space="preserve"> И.Г. – Глава </w:t>
      </w:r>
      <w:r w:rsidRPr="000D291E">
        <w:rPr>
          <w:snapToGrid w:val="0"/>
          <w:sz w:val="24"/>
          <w:szCs w:val="24"/>
        </w:rPr>
        <w:t xml:space="preserve"> Администрации </w:t>
      </w:r>
      <w:proofErr w:type="spellStart"/>
      <w:r>
        <w:rPr>
          <w:snapToGrid w:val="0"/>
          <w:sz w:val="24"/>
          <w:szCs w:val="24"/>
        </w:rPr>
        <w:t>Новокривошеинского</w:t>
      </w:r>
      <w:proofErr w:type="spellEnd"/>
      <w:r>
        <w:rPr>
          <w:snapToGrid w:val="0"/>
          <w:sz w:val="24"/>
          <w:szCs w:val="24"/>
        </w:rPr>
        <w:t xml:space="preserve"> </w:t>
      </w:r>
      <w:r w:rsidRPr="000D291E">
        <w:rPr>
          <w:snapToGrid w:val="0"/>
          <w:sz w:val="24"/>
          <w:szCs w:val="24"/>
        </w:rPr>
        <w:t>сельского поселения;</w:t>
      </w:r>
    </w:p>
    <w:p w:rsidR="00D00AB1" w:rsidRPr="000D291E" w:rsidRDefault="00D00AB1" w:rsidP="00D00AB1">
      <w:pPr>
        <w:keepNext/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2.Мархонько С.В. </w:t>
      </w:r>
      <w:r w:rsidRPr="000D291E">
        <w:rPr>
          <w:snapToGrid w:val="0"/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специалист 1 категории – управляющий делами;  </w:t>
      </w:r>
    </w:p>
    <w:p w:rsidR="009C4C0D" w:rsidRDefault="00D00AB1" w:rsidP="00D00AB1">
      <w:pPr>
        <w:keepNext/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3.Дубанос Т.А. </w:t>
      </w:r>
      <w:r w:rsidRPr="000D291E">
        <w:rPr>
          <w:snapToGrid w:val="0"/>
          <w:sz w:val="24"/>
          <w:szCs w:val="24"/>
        </w:rPr>
        <w:t>– специалист</w:t>
      </w:r>
      <w:r w:rsidR="009C4C0D">
        <w:rPr>
          <w:snapToGrid w:val="0"/>
          <w:sz w:val="24"/>
          <w:szCs w:val="24"/>
        </w:rPr>
        <w:t xml:space="preserve"> 1 категории – главный бухгалтер;</w:t>
      </w:r>
      <w:r w:rsidRPr="000D291E">
        <w:rPr>
          <w:snapToGrid w:val="0"/>
          <w:sz w:val="24"/>
          <w:szCs w:val="24"/>
        </w:rPr>
        <w:t xml:space="preserve"> </w:t>
      </w:r>
    </w:p>
    <w:p w:rsidR="00D00AB1" w:rsidRPr="000D291E" w:rsidRDefault="00D00AB1" w:rsidP="00D00AB1">
      <w:pPr>
        <w:keepNext/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</w:t>
      </w:r>
      <w:r w:rsidR="009C4C0D">
        <w:rPr>
          <w:snapToGrid w:val="0"/>
          <w:sz w:val="24"/>
          <w:szCs w:val="24"/>
        </w:rPr>
        <w:t xml:space="preserve">Фадина Т.М. </w:t>
      </w:r>
      <w:r w:rsidRPr="000D291E">
        <w:rPr>
          <w:snapToGrid w:val="0"/>
          <w:sz w:val="24"/>
          <w:szCs w:val="24"/>
        </w:rPr>
        <w:t xml:space="preserve">– специалист </w:t>
      </w:r>
      <w:r w:rsidR="009C4C0D">
        <w:rPr>
          <w:snapToGrid w:val="0"/>
          <w:sz w:val="24"/>
          <w:szCs w:val="24"/>
        </w:rPr>
        <w:t xml:space="preserve"> 1 категории </w:t>
      </w:r>
      <w:r w:rsidRPr="000D291E">
        <w:rPr>
          <w:snapToGrid w:val="0"/>
          <w:sz w:val="24"/>
          <w:szCs w:val="24"/>
        </w:rPr>
        <w:t>по</w:t>
      </w:r>
      <w:r w:rsidR="009C4C0D">
        <w:rPr>
          <w:snapToGrid w:val="0"/>
          <w:sz w:val="24"/>
          <w:szCs w:val="24"/>
        </w:rPr>
        <w:t xml:space="preserve"> муниципальной собственности и земельным ресурсам. </w:t>
      </w:r>
    </w:p>
    <w:p w:rsidR="00D00AB1" w:rsidRPr="000D291E" w:rsidRDefault="00D00AB1" w:rsidP="00D00AB1">
      <w:pPr>
        <w:keepNext/>
        <w:widowControl w:val="0"/>
        <w:rPr>
          <w:snapToGrid w:val="0"/>
          <w:sz w:val="24"/>
          <w:szCs w:val="24"/>
        </w:rPr>
      </w:pPr>
    </w:p>
    <w:p w:rsidR="00D00AB1" w:rsidRPr="000D291E" w:rsidRDefault="00D00AB1" w:rsidP="00D00AB1">
      <w:pPr>
        <w:keepNext/>
        <w:widowControl w:val="0"/>
        <w:rPr>
          <w:snapToGrid w:val="0"/>
          <w:sz w:val="20"/>
          <w:szCs w:val="20"/>
        </w:rPr>
      </w:pPr>
    </w:p>
    <w:p w:rsidR="00D00AB1" w:rsidRPr="00057FBF" w:rsidRDefault="00D00AB1" w:rsidP="00D00AB1">
      <w:pPr>
        <w:pStyle w:val="a3"/>
        <w:keepNext/>
        <w:ind w:firstLine="709"/>
        <w:jc w:val="both"/>
      </w:pPr>
    </w:p>
    <w:p w:rsidR="00D00AB1" w:rsidRDefault="00D00AB1" w:rsidP="00D00AB1">
      <w:pPr>
        <w:jc w:val="both"/>
        <w:rPr>
          <w:b/>
          <w:sz w:val="24"/>
          <w:szCs w:val="24"/>
        </w:rPr>
      </w:pPr>
    </w:p>
    <w:p w:rsidR="00D00AB1" w:rsidRDefault="00D00AB1" w:rsidP="00D00AB1">
      <w:pPr>
        <w:jc w:val="both"/>
        <w:rPr>
          <w:b/>
          <w:sz w:val="24"/>
          <w:szCs w:val="24"/>
        </w:rPr>
      </w:pPr>
    </w:p>
    <w:p w:rsidR="00D00AB1" w:rsidRPr="002D3C0F" w:rsidRDefault="00D00AB1" w:rsidP="00D00AB1">
      <w:pPr>
        <w:rPr>
          <w:sz w:val="24"/>
          <w:szCs w:val="24"/>
        </w:rPr>
      </w:pPr>
    </w:p>
    <w:p w:rsidR="00051D32" w:rsidRDefault="00051D32"/>
    <w:sectPr w:rsidR="00051D3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AB1"/>
    <w:rsid w:val="00051D32"/>
    <w:rsid w:val="00244DB8"/>
    <w:rsid w:val="004539F3"/>
    <w:rsid w:val="009C4C0D"/>
    <w:rsid w:val="00AA0FA3"/>
    <w:rsid w:val="00D0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B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</cp:revision>
  <cp:lastPrinted>2015-06-26T05:53:00Z</cp:lastPrinted>
  <dcterms:created xsi:type="dcterms:W3CDTF">2015-06-26T05:38:00Z</dcterms:created>
  <dcterms:modified xsi:type="dcterms:W3CDTF">2015-06-26T05:55:00Z</dcterms:modified>
</cp:coreProperties>
</file>