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3D" w:rsidRDefault="00904A3D" w:rsidP="00904A3D">
      <w:pPr>
        <w:rPr>
          <w:b/>
        </w:rPr>
      </w:pPr>
      <w:r>
        <w:rPr>
          <w:b/>
        </w:rPr>
        <w:t>АДМИНИСТРАЦИЯ НОВОКРИВОШЕИНСКОГО СЕЛЬСКОГО ПОСЕЛЕНИЯ</w:t>
      </w:r>
    </w:p>
    <w:p w:rsidR="00904A3D" w:rsidRDefault="00904A3D" w:rsidP="00904A3D">
      <w:pPr>
        <w:jc w:val="center"/>
        <w:rPr>
          <w:b/>
        </w:rPr>
      </w:pPr>
    </w:p>
    <w:p w:rsidR="00904A3D" w:rsidRDefault="00904A3D" w:rsidP="00904A3D">
      <w:pPr>
        <w:jc w:val="center"/>
        <w:rPr>
          <w:b/>
        </w:rPr>
      </w:pPr>
      <w:r>
        <w:rPr>
          <w:b/>
        </w:rPr>
        <w:t>ПОСТАНОВЛЕНИЕ</w:t>
      </w:r>
    </w:p>
    <w:p w:rsidR="00904A3D" w:rsidRDefault="00904A3D" w:rsidP="00904A3D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904A3D" w:rsidRDefault="00904A3D" w:rsidP="00904A3D">
      <w:pPr>
        <w:jc w:val="center"/>
      </w:pPr>
      <w:proofErr w:type="spellStart"/>
      <w:r>
        <w:t>Кривошеинского</w:t>
      </w:r>
      <w:proofErr w:type="spellEnd"/>
      <w:r>
        <w:t xml:space="preserve"> района</w:t>
      </w:r>
    </w:p>
    <w:p w:rsidR="00904A3D" w:rsidRDefault="00904A3D" w:rsidP="00904A3D">
      <w:pPr>
        <w:jc w:val="center"/>
      </w:pPr>
      <w:r>
        <w:t>Томской области</w:t>
      </w:r>
    </w:p>
    <w:p w:rsidR="00904A3D" w:rsidRDefault="00CB523B" w:rsidP="00904A3D">
      <w:r>
        <w:t>16.02.2016</w:t>
      </w:r>
      <w:r w:rsidR="00904A3D">
        <w:t xml:space="preserve">                                                                                    </w:t>
      </w:r>
      <w:r>
        <w:t xml:space="preserve">                            № 13</w:t>
      </w:r>
    </w:p>
    <w:p w:rsidR="00904A3D" w:rsidRDefault="00904A3D" w:rsidP="00904A3D"/>
    <w:p w:rsidR="00904A3D" w:rsidRDefault="00CB523B" w:rsidP="001C767D">
      <w:pPr>
        <w:jc w:val="center"/>
      </w:pPr>
      <w:r>
        <w:t>О</w:t>
      </w:r>
      <w:r w:rsidR="00904A3D">
        <w:t xml:space="preserve"> проведен</w:t>
      </w:r>
      <w:proofErr w:type="gramStart"/>
      <w:r w:rsidR="00904A3D">
        <w:t>ии</w:t>
      </w:r>
      <w:r>
        <w:t xml:space="preserve"> ау</w:t>
      </w:r>
      <w:proofErr w:type="gramEnd"/>
      <w:r>
        <w:t>кциона на  право</w:t>
      </w:r>
    </w:p>
    <w:p w:rsidR="00904A3D" w:rsidRDefault="00CB523B" w:rsidP="001C767D">
      <w:pPr>
        <w:jc w:val="center"/>
      </w:pPr>
      <w:r>
        <w:t>заключения</w:t>
      </w:r>
      <w:r w:rsidR="00904A3D">
        <w:t xml:space="preserve"> до</w:t>
      </w:r>
      <w:r>
        <w:t>говора аренды земельного участка</w:t>
      </w:r>
    </w:p>
    <w:p w:rsidR="00904A3D" w:rsidRDefault="00904A3D" w:rsidP="00904A3D"/>
    <w:p w:rsidR="00904A3D" w:rsidRDefault="00904A3D" w:rsidP="00904A3D">
      <w:pPr>
        <w:autoSpaceDE w:val="0"/>
        <w:autoSpaceDN w:val="0"/>
        <w:adjustRightInd w:val="0"/>
        <w:jc w:val="both"/>
        <w:outlineLvl w:val="1"/>
      </w:pPr>
      <w:r>
        <w:t xml:space="preserve">         Руко</w:t>
      </w:r>
      <w:r w:rsidR="001C767D">
        <w:t xml:space="preserve">водствуясь </w:t>
      </w:r>
      <w:r w:rsidR="00823828">
        <w:t>Земельным Кодексом Российской Федерации</w:t>
      </w:r>
      <w:r>
        <w:t xml:space="preserve"> </w:t>
      </w:r>
      <w:r w:rsidR="001C767D">
        <w:t>от 25.10.2001 № 136</w:t>
      </w:r>
      <w:r>
        <w:t xml:space="preserve">-ФЗ, Решением Совета </w:t>
      </w:r>
      <w:proofErr w:type="spellStart"/>
      <w:r>
        <w:t>Новокривошеинского</w:t>
      </w:r>
      <w:proofErr w:type="spellEnd"/>
      <w:r>
        <w:t xml:space="preserve"> сельского поселения «Об утверждении Положения о порядке распоряжения и управления имуществом, находящимся в муниципальной собственности» от 28.12.2005 № 27, </w:t>
      </w:r>
    </w:p>
    <w:p w:rsidR="00904A3D" w:rsidRDefault="00904A3D" w:rsidP="00904A3D">
      <w:pPr>
        <w:autoSpaceDE w:val="0"/>
        <w:autoSpaceDN w:val="0"/>
        <w:adjustRightInd w:val="0"/>
        <w:jc w:val="both"/>
        <w:outlineLvl w:val="1"/>
      </w:pPr>
      <w:r>
        <w:t>ПОСТАНОВЛЯЮ:</w:t>
      </w:r>
    </w:p>
    <w:p w:rsidR="00904A3D" w:rsidRDefault="00904A3D" w:rsidP="00904A3D">
      <w:pPr>
        <w:jc w:val="both"/>
      </w:pPr>
      <w:r>
        <w:t xml:space="preserve">   </w:t>
      </w:r>
      <w:r>
        <w:rPr>
          <w:color w:val="000000"/>
          <w:spacing w:val="3"/>
          <w:sz w:val="40"/>
          <w:szCs w:val="40"/>
        </w:rPr>
        <w:t xml:space="preserve">  </w:t>
      </w:r>
      <w:r>
        <w:rPr>
          <w:color w:val="000000"/>
          <w:spacing w:val="3"/>
        </w:rPr>
        <w:t xml:space="preserve">1. Утвердить  аукционную документацию </w:t>
      </w:r>
      <w:proofErr w:type="gramStart"/>
      <w:r>
        <w:rPr>
          <w:color w:val="000000"/>
          <w:spacing w:val="3"/>
        </w:rPr>
        <w:t>для пр</w:t>
      </w:r>
      <w:r w:rsidR="00CB523B">
        <w:rPr>
          <w:color w:val="000000"/>
          <w:spacing w:val="3"/>
        </w:rPr>
        <w:t>оведения открытого по составу  участников аукцион</w:t>
      </w:r>
      <w:r w:rsidR="00D80B58">
        <w:rPr>
          <w:color w:val="000000"/>
          <w:spacing w:val="3"/>
        </w:rPr>
        <w:t>а</w:t>
      </w:r>
      <w:r w:rsidR="00CB523B">
        <w:rPr>
          <w:color w:val="000000"/>
          <w:spacing w:val="3"/>
        </w:rPr>
        <w:t xml:space="preserve"> на право заключения договора аренды земельного участка из земель сельскохозяйственного назначения по адресу</w:t>
      </w:r>
      <w:proofErr w:type="gramEnd"/>
      <w:r w:rsidR="00CB523B">
        <w:rPr>
          <w:color w:val="000000"/>
          <w:spacing w:val="3"/>
        </w:rPr>
        <w:t xml:space="preserve"> (описание местоположения)</w:t>
      </w:r>
      <w:r>
        <w:t xml:space="preserve">: Томская область, </w:t>
      </w:r>
      <w:proofErr w:type="spellStart"/>
      <w:r>
        <w:t>Кр</w:t>
      </w:r>
      <w:r w:rsidR="009E5FEB">
        <w:t>ивошеинский</w:t>
      </w:r>
      <w:proofErr w:type="spellEnd"/>
      <w:r w:rsidR="009E5FEB">
        <w:t xml:space="preserve"> район,  в северной части кадастрового квартала 70:09:0100023</w:t>
      </w:r>
    </w:p>
    <w:p w:rsidR="00904A3D" w:rsidRDefault="00904A3D" w:rsidP="00904A3D">
      <w:pPr>
        <w:shd w:val="clear" w:color="auto" w:fill="FFFFFF"/>
        <w:ind w:left="54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     2. Утвердить предмет торгов и начальную цену лота:</w:t>
      </w:r>
    </w:p>
    <w:tbl>
      <w:tblPr>
        <w:tblStyle w:val="a5"/>
        <w:tblW w:w="10215" w:type="dxa"/>
        <w:tblLayout w:type="fixed"/>
        <w:tblLook w:val="04A0"/>
      </w:tblPr>
      <w:tblGrid>
        <w:gridCol w:w="393"/>
        <w:gridCol w:w="1858"/>
        <w:gridCol w:w="2115"/>
        <w:gridCol w:w="1132"/>
        <w:gridCol w:w="1385"/>
        <w:gridCol w:w="1026"/>
        <w:gridCol w:w="1218"/>
        <w:gridCol w:w="1088"/>
      </w:tblGrid>
      <w:tr w:rsidR="001C767D" w:rsidTr="001C767D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67D" w:rsidRDefault="001C767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№№лота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67D" w:rsidRDefault="001C767D" w:rsidP="001C767D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</w:t>
            </w:r>
          </w:p>
          <w:p w:rsidR="001C767D" w:rsidRDefault="001C767D" w:rsidP="001C767D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(описание местоположения) участка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67D" w:rsidRDefault="001C767D" w:rsidP="001C767D">
            <w:pPr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67D" w:rsidRDefault="001C767D" w:rsidP="001C767D">
            <w:pPr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Площадь участка,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67D" w:rsidRDefault="001C767D" w:rsidP="001C767D">
            <w:pPr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67D" w:rsidRDefault="001C767D" w:rsidP="001C767D">
            <w:pPr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Размер арендной платы, рублей  в год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67D" w:rsidRDefault="001C767D" w:rsidP="001C767D">
            <w:pPr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Шаг аукциона, рублей (3% начальной  цены)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67D" w:rsidRDefault="001C767D" w:rsidP="001C767D">
            <w:pPr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Сумма задатка, руб. (20% начальной  цены)</w:t>
            </w:r>
          </w:p>
        </w:tc>
      </w:tr>
      <w:tr w:rsidR="001C767D" w:rsidTr="001C767D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67D" w:rsidRDefault="001C767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67D" w:rsidRDefault="001C767D" w:rsidP="001C767D">
            <w:pPr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Томская область, </w:t>
            </w:r>
            <w:proofErr w:type="spellStart"/>
            <w:r>
              <w:rPr>
                <w:sz w:val="20"/>
                <w:szCs w:val="20"/>
              </w:rPr>
              <w:t>Кривошеинский</w:t>
            </w:r>
            <w:proofErr w:type="spellEnd"/>
            <w:r>
              <w:rPr>
                <w:sz w:val="20"/>
                <w:szCs w:val="20"/>
              </w:rPr>
              <w:t xml:space="preserve"> район, в северной части кадастрового квартала 70:09:0100023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67D" w:rsidRDefault="001C767D" w:rsidP="001C767D">
            <w:pPr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67D" w:rsidRDefault="001C767D" w:rsidP="001C767D">
            <w:pPr>
              <w:ind w:firstLine="0"/>
              <w:rPr>
                <w:lang w:eastAsia="en-US"/>
              </w:rPr>
            </w:pPr>
            <w:r>
              <w:t xml:space="preserve">8422 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67D" w:rsidRDefault="001C767D" w:rsidP="001C767D">
            <w:pPr>
              <w:ind w:firstLine="0"/>
              <w:rPr>
                <w:lang w:eastAsia="en-US"/>
              </w:rPr>
            </w:pPr>
            <w:r>
              <w:t>70:09:0100023:49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67D" w:rsidRDefault="001C767D" w:rsidP="001C767D">
            <w:pPr>
              <w:ind w:firstLine="0"/>
              <w:rPr>
                <w:lang w:eastAsia="en-US"/>
              </w:rPr>
            </w:pPr>
            <w:r>
              <w:t>68,73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67D" w:rsidRDefault="001C767D" w:rsidP="001C767D">
            <w:pPr>
              <w:ind w:firstLine="0"/>
              <w:rPr>
                <w:lang w:eastAsia="en-US"/>
              </w:rPr>
            </w:pPr>
            <w:r>
              <w:t>2,07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67D" w:rsidRDefault="001C767D" w:rsidP="006D6223">
            <w:pPr>
              <w:ind w:firstLine="0"/>
              <w:rPr>
                <w:lang w:eastAsia="en-US"/>
              </w:rPr>
            </w:pPr>
            <w:r>
              <w:t>13,75</w:t>
            </w:r>
          </w:p>
        </w:tc>
      </w:tr>
    </w:tbl>
    <w:p w:rsidR="001C767D" w:rsidRDefault="00D80B58" w:rsidP="001C767D">
      <w:pPr>
        <w:jc w:val="both"/>
        <w:rPr>
          <w:lang w:eastAsia="en-US"/>
        </w:rPr>
      </w:pPr>
      <w:r>
        <w:t xml:space="preserve">        3</w:t>
      </w:r>
      <w:r w:rsidR="001C767D">
        <w:t xml:space="preserve">. </w:t>
      </w:r>
      <w:r>
        <w:t>Установить место, дату</w:t>
      </w:r>
      <w:r w:rsidR="001C767D">
        <w:t>, время проведения аукциона:</w:t>
      </w:r>
      <w:r w:rsidR="001C767D">
        <w:rPr>
          <w:sz w:val="20"/>
          <w:szCs w:val="20"/>
        </w:rPr>
        <w:t xml:space="preserve"> </w:t>
      </w:r>
      <w:r w:rsidR="001C767D">
        <w:t xml:space="preserve">Томская область, </w:t>
      </w:r>
      <w:proofErr w:type="spellStart"/>
      <w:r w:rsidR="001C767D">
        <w:t>Кривошеинский</w:t>
      </w:r>
      <w:proofErr w:type="spellEnd"/>
      <w:r w:rsidR="001C767D">
        <w:t xml:space="preserve"> район, </w:t>
      </w:r>
      <w:proofErr w:type="spellStart"/>
      <w:r w:rsidR="001C767D">
        <w:t>с</w:t>
      </w:r>
      <w:proofErr w:type="gramStart"/>
      <w:r w:rsidR="001C767D">
        <w:t>.Н</w:t>
      </w:r>
      <w:proofErr w:type="gramEnd"/>
      <w:r w:rsidR="001C767D">
        <w:t>овокривошеино</w:t>
      </w:r>
      <w:proofErr w:type="spellEnd"/>
      <w:r w:rsidR="001C767D">
        <w:t xml:space="preserve">, ул.Советская,1 (помещение Администрации </w:t>
      </w:r>
      <w:proofErr w:type="spellStart"/>
      <w:r w:rsidR="001C767D">
        <w:t>Новокривошеинского</w:t>
      </w:r>
      <w:proofErr w:type="spellEnd"/>
      <w:r w:rsidR="001C767D">
        <w:t xml:space="preserve"> сельского поселения) </w:t>
      </w:r>
      <w:r w:rsidR="001C767D" w:rsidRPr="003F219F">
        <w:t>30 марта 2016 года</w:t>
      </w:r>
      <w:r w:rsidR="001C767D">
        <w:t>, 15.00 часов.</w:t>
      </w:r>
    </w:p>
    <w:p w:rsidR="001C767D" w:rsidRDefault="00D80B58" w:rsidP="001C767D">
      <w:pPr>
        <w:jc w:val="both"/>
      </w:pPr>
      <w:r>
        <w:t xml:space="preserve">        4</w:t>
      </w:r>
      <w:r w:rsidR="001C767D">
        <w:t xml:space="preserve">. </w:t>
      </w:r>
      <w:r>
        <w:t>Установить дату</w:t>
      </w:r>
      <w:r w:rsidR="001C767D">
        <w:t xml:space="preserve"> начала приема заявок  на участие в аукционе и прилагаемых документов:  </w:t>
      </w:r>
      <w:r w:rsidR="001C767D" w:rsidRPr="003F219F">
        <w:t>22 февраля 2016г.</w:t>
      </w:r>
      <w:r w:rsidR="001C767D">
        <w:rPr>
          <w:b/>
        </w:rPr>
        <w:t xml:space="preserve"> </w:t>
      </w:r>
      <w:r w:rsidR="001C767D">
        <w:t xml:space="preserve">с </w:t>
      </w:r>
      <w:r w:rsidR="00376321">
        <w:t>09 час.</w:t>
      </w:r>
      <w:r w:rsidR="001C767D">
        <w:t>00</w:t>
      </w:r>
      <w:r w:rsidR="00376321">
        <w:t xml:space="preserve"> </w:t>
      </w:r>
      <w:r w:rsidR="001C767D">
        <w:t>мин. до 17 час.00 мин.</w:t>
      </w:r>
    </w:p>
    <w:p w:rsidR="001C767D" w:rsidRDefault="00D80B58" w:rsidP="001C767D">
      <w:pPr>
        <w:jc w:val="both"/>
      </w:pPr>
      <w:r>
        <w:t xml:space="preserve">        5</w:t>
      </w:r>
      <w:r w:rsidR="001C767D">
        <w:t xml:space="preserve">. </w:t>
      </w:r>
      <w:r>
        <w:t>Установить дату</w:t>
      </w:r>
      <w:r w:rsidR="001C767D">
        <w:t xml:space="preserve"> и время окончания приема заявок на участие в аукционе: </w:t>
      </w:r>
      <w:r w:rsidR="001C767D" w:rsidRPr="003F219F">
        <w:t xml:space="preserve">22 марта 2016г.  </w:t>
      </w:r>
      <w:r w:rsidR="001C767D">
        <w:t>в 17час.00 мин.</w:t>
      </w:r>
    </w:p>
    <w:p w:rsidR="001C767D" w:rsidRDefault="00D80B58" w:rsidP="001C767D">
      <w:pPr>
        <w:jc w:val="both"/>
      </w:pPr>
      <w:r>
        <w:t xml:space="preserve">        6</w:t>
      </w:r>
      <w:r w:rsidR="001C767D">
        <w:t xml:space="preserve">. </w:t>
      </w:r>
      <w:r>
        <w:t xml:space="preserve">Установить размер задатка 20 % от начальной цены лота. </w:t>
      </w:r>
      <w:r w:rsidR="001C767D">
        <w:t>Задаток вносится заявителем одним платежом на расчетный счет:</w:t>
      </w:r>
    </w:p>
    <w:p w:rsidR="00376321" w:rsidRDefault="00D80B58" w:rsidP="00376321">
      <w:pPr>
        <w:pStyle w:val="a3"/>
      </w:pPr>
      <w:r>
        <w:t xml:space="preserve">       </w:t>
      </w:r>
      <w:r w:rsidR="00376321">
        <w:t xml:space="preserve"> 7.  Установить величину повышения начальной цены («Шаг аукциона») 3% от начальной цены лота.</w:t>
      </w:r>
    </w:p>
    <w:p w:rsidR="00904A3D" w:rsidRDefault="00376321" w:rsidP="00904A3D">
      <w:pPr>
        <w:shd w:val="clear" w:color="auto" w:fill="FFFFFF"/>
        <w:ind w:left="54"/>
        <w:jc w:val="both"/>
      </w:pPr>
      <w:r>
        <w:t xml:space="preserve">       8</w:t>
      </w:r>
      <w:r w:rsidR="00D80B58">
        <w:t xml:space="preserve">. Утвердить дату рассмотрения заявок  23 марта 2016г. в 15 часов 00 минут по адресу: </w:t>
      </w:r>
      <w:r w:rsidR="00D80B58">
        <w:rPr>
          <w:color w:val="000000"/>
          <w:spacing w:val="3"/>
        </w:rPr>
        <w:t xml:space="preserve"> </w:t>
      </w:r>
      <w:r w:rsidR="00D80B58">
        <w:t xml:space="preserve">Томская область, </w:t>
      </w:r>
      <w:proofErr w:type="spellStart"/>
      <w:r w:rsidR="00D80B58">
        <w:t>Кривошеинский</w:t>
      </w:r>
      <w:proofErr w:type="spellEnd"/>
      <w:r w:rsidR="00D80B58">
        <w:t xml:space="preserve"> район</w:t>
      </w:r>
      <w:r w:rsidR="00D80B58">
        <w:rPr>
          <w:color w:val="000000"/>
          <w:spacing w:val="3"/>
        </w:rPr>
        <w:t xml:space="preserve">, </w:t>
      </w:r>
      <w:proofErr w:type="spellStart"/>
      <w:r w:rsidR="00D80B58">
        <w:rPr>
          <w:color w:val="000000"/>
          <w:spacing w:val="3"/>
        </w:rPr>
        <w:t>с</w:t>
      </w:r>
      <w:proofErr w:type="gramStart"/>
      <w:r w:rsidR="00D80B58">
        <w:rPr>
          <w:color w:val="000000"/>
          <w:spacing w:val="3"/>
        </w:rPr>
        <w:t>.Н</w:t>
      </w:r>
      <w:proofErr w:type="gramEnd"/>
      <w:r w:rsidR="00D80B58">
        <w:rPr>
          <w:color w:val="000000"/>
          <w:spacing w:val="3"/>
        </w:rPr>
        <w:t>овокривошеино</w:t>
      </w:r>
      <w:proofErr w:type="spellEnd"/>
      <w:r w:rsidR="00D80B58">
        <w:rPr>
          <w:color w:val="000000"/>
          <w:spacing w:val="3"/>
        </w:rPr>
        <w:t>, ул. Советская,1, кабинет главы администрации</w:t>
      </w:r>
      <w:r>
        <w:rPr>
          <w:color w:val="000000"/>
          <w:spacing w:val="3"/>
        </w:rPr>
        <w:t>.</w:t>
      </w:r>
    </w:p>
    <w:p w:rsidR="00904A3D" w:rsidRDefault="00376321" w:rsidP="00904A3D">
      <w:pPr>
        <w:pStyle w:val="a3"/>
      </w:pPr>
      <w:r>
        <w:t xml:space="preserve">        9</w:t>
      </w:r>
      <w:r w:rsidR="00904A3D">
        <w:t>. Создать аукционную комиссию по проведению открытого  аукциона на право заключения договора аренды в составе:</w:t>
      </w:r>
    </w:p>
    <w:p w:rsidR="00904A3D" w:rsidRDefault="00904A3D" w:rsidP="00904A3D">
      <w:pPr>
        <w:pStyle w:val="a3"/>
      </w:pPr>
      <w:r>
        <w:t>1</w:t>
      </w:r>
      <w:r w:rsidR="00376321">
        <w:t>)</w:t>
      </w:r>
      <w:r>
        <w:t xml:space="preserve">. </w:t>
      </w:r>
      <w:proofErr w:type="spellStart"/>
      <w:r>
        <w:t>Куксенок</w:t>
      </w:r>
      <w:proofErr w:type="spellEnd"/>
      <w:r>
        <w:t xml:space="preserve"> И.Г.- Глава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поселения, председатель аукционной комиссии;</w:t>
      </w:r>
    </w:p>
    <w:p w:rsidR="00904A3D" w:rsidRDefault="00904A3D" w:rsidP="00904A3D">
      <w:pPr>
        <w:pStyle w:val="a3"/>
      </w:pPr>
      <w:r>
        <w:t>2</w:t>
      </w:r>
      <w:r w:rsidR="00376321">
        <w:t>)</w:t>
      </w:r>
      <w:r>
        <w:t xml:space="preserve">. </w:t>
      </w:r>
      <w:proofErr w:type="spellStart"/>
      <w:r>
        <w:t>Дубанос</w:t>
      </w:r>
      <w:proofErr w:type="spellEnd"/>
      <w:r>
        <w:t xml:space="preserve"> Т.А.- главный бухгалтер, заместитель председателя аукционной комиссии;</w:t>
      </w:r>
    </w:p>
    <w:p w:rsidR="00904A3D" w:rsidRDefault="00B571A0" w:rsidP="00904A3D">
      <w:pPr>
        <w:pStyle w:val="a3"/>
      </w:pPr>
      <w:r>
        <w:lastRenderedPageBreak/>
        <w:t>3</w:t>
      </w:r>
      <w:r w:rsidR="00376321">
        <w:t>)</w:t>
      </w:r>
      <w:r w:rsidR="00904A3D">
        <w:t xml:space="preserve">. Фадина Т.М.- специалист по муниципальной собственности и земельным ресурсам, секретарь аукционной  комиссии;         </w:t>
      </w:r>
    </w:p>
    <w:p w:rsidR="00904A3D" w:rsidRDefault="00B571A0" w:rsidP="00904A3D">
      <w:pPr>
        <w:pStyle w:val="a3"/>
      </w:pPr>
      <w:r>
        <w:t>4</w:t>
      </w:r>
      <w:r w:rsidR="00376321">
        <w:t>)</w:t>
      </w:r>
      <w:r w:rsidR="00904A3D">
        <w:t xml:space="preserve">.  </w:t>
      </w:r>
      <w:proofErr w:type="spellStart"/>
      <w:r w:rsidR="00904A3D">
        <w:t>Слабухо</w:t>
      </w:r>
      <w:proofErr w:type="spellEnd"/>
      <w:r w:rsidR="00904A3D">
        <w:t xml:space="preserve"> Н.В.- бухгалтер-кассир.</w:t>
      </w:r>
    </w:p>
    <w:p w:rsidR="00904A3D" w:rsidRDefault="00B571A0" w:rsidP="00904A3D">
      <w:pPr>
        <w:pStyle w:val="a3"/>
      </w:pPr>
      <w:r>
        <w:t>5</w:t>
      </w:r>
      <w:r w:rsidR="00376321">
        <w:t xml:space="preserve">). </w:t>
      </w:r>
      <w:proofErr w:type="spellStart"/>
      <w:r w:rsidR="00376321">
        <w:t>Танькова</w:t>
      </w:r>
      <w:proofErr w:type="spellEnd"/>
      <w:r w:rsidR="00376321">
        <w:t xml:space="preserve"> Е.В. – председатель</w:t>
      </w:r>
      <w:r w:rsidR="00904A3D">
        <w:t xml:space="preserve"> Совета </w:t>
      </w:r>
      <w:proofErr w:type="spellStart"/>
      <w:r w:rsidR="00904A3D">
        <w:t>Новокривошеинского</w:t>
      </w:r>
      <w:proofErr w:type="spellEnd"/>
      <w:r w:rsidR="00904A3D">
        <w:t xml:space="preserve"> сельского поселения</w:t>
      </w:r>
    </w:p>
    <w:p w:rsidR="00B571A0" w:rsidRDefault="00B571A0" w:rsidP="00B571A0">
      <w:pPr>
        <w:pStyle w:val="a3"/>
      </w:pPr>
      <w:r>
        <w:t xml:space="preserve">        10. </w:t>
      </w:r>
      <w:r>
        <w:rPr>
          <w:color w:val="000000"/>
          <w:spacing w:val="3"/>
        </w:rPr>
        <w:t>Назначить аукционистом</w:t>
      </w:r>
      <w:r>
        <w:t xml:space="preserve"> </w:t>
      </w:r>
      <w:proofErr w:type="spellStart"/>
      <w:r>
        <w:t>Мархонько</w:t>
      </w:r>
      <w:proofErr w:type="spellEnd"/>
      <w:r>
        <w:t xml:space="preserve"> С.В. – управляющего делами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поселения.</w:t>
      </w:r>
    </w:p>
    <w:p w:rsidR="00904A3D" w:rsidRDefault="00B571A0" w:rsidP="00904A3D">
      <w:pPr>
        <w:pStyle w:val="a3"/>
      </w:pPr>
      <w:r>
        <w:t xml:space="preserve">        11.</w:t>
      </w:r>
      <w:r w:rsidRPr="00B571A0">
        <w:t xml:space="preserve"> </w:t>
      </w:r>
      <w:r>
        <w:t xml:space="preserve">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 организовать подготовку и публикацию извещения о проведен</w:t>
      </w:r>
      <w:proofErr w:type="gramStart"/>
      <w:r>
        <w:t>ии ау</w:t>
      </w:r>
      <w:proofErr w:type="gramEnd"/>
      <w:r>
        <w:t>кциона на право заключения договора аренды земельного участка.</w:t>
      </w:r>
    </w:p>
    <w:p w:rsidR="00904A3D" w:rsidRDefault="00B571A0" w:rsidP="00B571A0">
      <w:pPr>
        <w:shd w:val="clear" w:color="auto" w:fill="FFFFFF"/>
        <w:jc w:val="both"/>
      </w:pPr>
      <w:r>
        <w:t xml:space="preserve">        12</w:t>
      </w:r>
      <w:r w:rsidR="00904A3D">
        <w:t>. Настоящее постановление опубликовать в установленном порядке.</w:t>
      </w:r>
    </w:p>
    <w:p w:rsidR="00904A3D" w:rsidRDefault="00B571A0" w:rsidP="00904A3D">
      <w:pPr>
        <w:jc w:val="both"/>
      </w:pPr>
      <w:r>
        <w:t xml:space="preserve">        13</w:t>
      </w:r>
      <w:r w:rsidR="00904A3D">
        <w:rPr>
          <w:color w:val="000000"/>
          <w:spacing w:val="3"/>
        </w:rPr>
        <w:t xml:space="preserve">.  </w:t>
      </w:r>
      <w:proofErr w:type="gramStart"/>
      <w:r w:rsidR="00904A3D">
        <w:rPr>
          <w:color w:val="000000"/>
          <w:spacing w:val="3"/>
        </w:rPr>
        <w:t>Контроль за</w:t>
      </w:r>
      <w:proofErr w:type="gramEnd"/>
      <w:r w:rsidR="00904A3D">
        <w:rPr>
          <w:color w:val="000000"/>
          <w:spacing w:val="3"/>
        </w:rPr>
        <w:t xml:space="preserve"> исполнением  данного постановления оставляю за собой.</w:t>
      </w:r>
    </w:p>
    <w:p w:rsidR="00904A3D" w:rsidRDefault="00904A3D" w:rsidP="00904A3D">
      <w:pPr>
        <w:shd w:val="clear" w:color="auto" w:fill="FFFFFF"/>
        <w:ind w:left="54"/>
        <w:rPr>
          <w:color w:val="000000"/>
          <w:spacing w:val="3"/>
        </w:rPr>
      </w:pPr>
    </w:p>
    <w:p w:rsidR="00904A3D" w:rsidRDefault="00904A3D" w:rsidP="00904A3D">
      <w:pPr>
        <w:shd w:val="clear" w:color="auto" w:fill="FFFFFF"/>
        <w:rPr>
          <w:color w:val="000000"/>
          <w:spacing w:val="3"/>
        </w:rPr>
      </w:pPr>
    </w:p>
    <w:p w:rsidR="00904A3D" w:rsidRDefault="00904A3D" w:rsidP="00904A3D">
      <w:pPr>
        <w:shd w:val="clear" w:color="auto" w:fill="FFFFFF"/>
        <w:rPr>
          <w:color w:val="000000"/>
          <w:spacing w:val="3"/>
        </w:rPr>
      </w:pPr>
    </w:p>
    <w:p w:rsidR="00904A3D" w:rsidRDefault="00904A3D" w:rsidP="00904A3D">
      <w:pPr>
        <w:shd w:val="clear" w:color="auto" w:fill="FFFFFF"/>
        <w:rPr>
          <w:color w:val="000000"/>
          <w:spacing w:val="3"/>
        </w:rPr>
      </w:pPr>
      <w:r>
        <w:rPr>
          <w:color w:val="000000"/>
          <w:spacing w:val="3"/>
        </w:rPr>
        <w:t xml:space="preserve">Глава </w:t>
      </w:r>
      <w:proofErr w:type="spellStart"/>
      <w:r>
        <w:rPr>
          <w:color w:val="000000"/>
          <w:spacing w:val="3"/>
        </w:rPr>
        <w:t>Новокривошеинского</w:t>
      </w:r>
      <w:proofErr w:type="spellEnd"/>
      <w:r>
        <w:rPr>
          <w:color w:val="000000"/>
          <w:spacing w:val="3"/>
        </w:rPr>
        <w:t xml:space="preserve"> сельского поселения </w:t>
      </w:r>
      <w:r>
        <w:t xml:space="preserve">                                 </w:t>
      </w:r>
    </w:p>
    <w:p w:rsidR="00904A3D" w:rsidRDefault="00904A3D" w:rsidP="00904A3D">
      <w:pPr>
        <w:shd w:val="clear" w:color="auto" w:fill="FFFFFF"/>
        <w:ind w:left="54"/>
      </w:pPr>
      <w:r>
        <w:rPr>
          <w:color w:val="000000"/>
          <w:spacing w:val="3"/>
        </w:rPr>
        <w:t>(Глава Администрации)</w:t>
      </w:r>
      <w:r>
        <w:t xml:space="preserve">                                                                       </w:t>
      </w:r>
      <w:proofErr w:type="spellStart"/>
      <w:r>
        <w:t>И.Г.Куксенок</w:t>
      </w:r>
      <w:proofErr w:type="spellEnd"/>
    </w:p>
    <w:p w:rsidR="00904A3D" w:rsidRDefault="00904A3D" w:rsidP="00904A3D">
      <w:pPr>
        <w:shd w:val="clear" w:color="auto" w:fill="FFFFFF"/>
      </w:pPr>
    </w:p>
    <w:p w:rsidR="00904A3D" w:rsidRDefault="00904A3D" w:rsidP="00904A3D">
      <w:pPr>
        <w:shd w:val="clear" w:color="auto" w:fill="FFFFFF"/>
      </w:pPr>
      <w:r>
        <w:t>Фадина Т.М.</w:t>
      </w:r>
    </w:p>
    <w:p w:rsidR="00904A3D" w:rsidRDefault="00904A3D" w:rsidP="00904A3D">
      <w:pPr>
        <w:shd w:val="clear" w:color="auto" w:fill="FFFFFF"/>
      </w:pPr>
      <w:r>
        <w:t>47433</w:t>
      </w:r>
    </w:p>
    <w:p w:rsidR="00904A3D" w:rsidRDefault="00904A3D" w:rsidP="00904A3D">
      <w:pPr>
        <w:shd w:val="clear" w:color="auto" w:fill="FFFFFF"/>
      </w:pPr>
    </w:p>
    <w:p w:rsidR="00904A3D" w:rsidRDefault="00904A3D" w:rsidP="00904A3D">
      <w:pPr>
        <w:shd w:val="clear" w:color="auto" w:fill="FFFFFF"/>
        <w:rPr>
          <w:sz w:val="20"/>
          <w:szCs w:val="20"/>
        </w:rPr>
      </w:pPr>
    </w:p>
    <w:p w:rsidR="00904A3D" w:rsidRDefault="00904A3D" w:rsidP="00904A3D">
      <w:pPr>
        <w:shd w:val="clear" w:color="auto" w:fill="FFFFFF"/>
        <w:rPr>
          <w:sz w:val="20"/>
          <w:szCs w:val="20"/>
        </w:rPr>
      </w:pPr>
    </w:p>
    <w:p w:rsidR="00904A3D" w:rsidRDefault="00904A3D" w:rsidP="00904A3D">
      <w:pPr>
        <w:shd w:val="clear" w:color="auto" w:fill="FFFFFF"/>
        <w:rPr>
          <w:sz w:val="20"/>
          <w:szCs w:val="20"/>
        </w:rPr>
      </w:pPr>
    </w:p>
    <w:p w:rsidR="00904A3D" w:rsidRDefault="00904A3D" w:rsidP="00904A3D">
      <w:pPr>
        <w:shd w:val="clear" w:color="auto" w:fill="FFFFFF"/>
        <w:rPr>
          <w:sz w:val="20"/>
          <w:szCs w:val="20"/>
        </w:rPr>
      </w:pPr>
    </w:p>
    <w:p w:rsidR="00904A3D" w:rsidRDefault="00904A3D" w:rsidP="00904A3D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904A3D" w:rsidRDefault="00904A3D" w:rsidP="00904A3D">
      <w:pPr>
        <w:jc w:val="both"/>
        <w:rPr>
          <w:sz w:val="20"/>
          <w:szCs w:val="20"/>
        </w:rPr>
      </w:pPr>
      <w:r>
        <w:rPr>
          <w:sz w:val="20"/>
          <w:szCs w:val="20"/>
        </w:rPr>
        <w:t>Районные вести</w:t>
      </w:r>
    </w:p>
    <w:p w:rsidR="00904A3D" w:rsidRDefault="00904A3D" w:rsidP="00904A3D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Мархонько</w:t>
      </w:r>
      <w:proofErr w:type="spellEnd"/>
      <w:r>
        <w:rPr>
          <w:sz w:val="20"/>
          <w:szCs w:val="20"/>
        </w:rPr>
        <w:t xml:space="preserve"> С.В. </w:t>
      </w:r>
    </w:p>
    <w:p w:rsidR="00904A3D" w:rsidRDefault="00904A3D" w:rsidP="00904A3D">
      <w:pPr>
        <w:shd w:val="clear" w:color="auto" w:fill="FFFFFF"/>
        <w:rPr>
          <w:sz w:val="20"/>
          <w:szCs w:val="20"/>
        </w:rPr>
      </w:pPr>
      <w:proofErr w:type="spellStart"/>
      <w:r>
        <w:rPr>
          <w:sz w:val="20"/>
          <w:szCs w:val="20"/>
        </w:rPr>
        <w:t>Дубанос</w:t>
      </w:r>
      <w:proofErr w:type="spellEnd"/>
      <w:r>
        <w:rPr>
          <w:sz w:val="20"/>
          <w:szCs w:val="20"/>
        </w:rPr>
        <w:t xml:space="preserve"> Т.А.</w:t>
      </w:r>
    </w:p>
    <w:p w:rsidR="00904A3D" w:rsidRDefault="00904A3D" w:rsidP="00904A3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Фадина Т.М. </w:t>
      </w:r>
    </w:p>
    <w:p w:rsidR="00904A3D" w:rsidRDefault="00904A3D" w:rsidP="00904A3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Слабухо</w:t>
      </w:r>
      <w:proofErr w:type="spellEnd"/>
      <w:r>
        <w:rPr>
          <w:sz w:val="20"/>
          <w:szCs w:val="20"/>
        </w:rPr>
        <w:t xml:space="preserve"> Н.В.</w:t>
      </w:r>
    </w:p>
    <w:p w:rsidR="00904A3D" w:rsidRDefault="00904A3D" w:rsidP="00904A3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Танькова</w:t>
      </w:r>
      <w:proofErr w:type="spellEnd"/>
      <w:r>
        <w:rPr>
          <w:sz w:val="20"/>
          <w:szCs w:val="20"/>
        </w:rPr>
        <w:t xml:space="preserve"> Е.В.</w:t>
      </w:r>
    </w:p>
    <w:p w:rsidR="00904A3D" w:rsidRDefault="00904A3D" w:rsidP="00904A3D"/>
    <w:p w:rsidR="00904A3D" w:rsidRDefault="00904A3D" w:rsidP="00904A3D"/>
    <w:p w:rsidR="00904A3D" w:rsidRDefault="00904A3D" w:rsidP="00904A3D"/>
    <w:p w:rsidR="00904A3D" w:rsidRDefault="00904A3D" w:rsidP="00904A3D"/>
    <w:p w:rsidR="00904A3D" w:rsidRDefault="00904A3D" w:rsidP="00904A3D"/>
    <w:p w:rsidR="00904A3D" w:rsidRDefault="00904A3D" w:rsidP="00904A3D"/>
    <w:p w:rsidR="00904A3D" w:rsidRDefault="00904A3D" w:rsidP="00904A3D"/>
    <w:p w:rsidR="00904A3D" w:rsidRDefault="00904A3D" w:rsidP="00904A3D"/>
    <w:p w:rsidR="00A21584" w:rsidRDefault="00A21584"/>
    <w:sectPr w:rsidR="00A21584" w:rsidSect="00A21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4A3D"/>
    <w:rsid w:val="000737FC"/>
    <w:rsid w:val="001467C6"/>
    <w:rsid w:val="0019382B"/>
    <w:rsid w:val="001C767D"/>
    <w:rsid w:val="00376321"/>
    <w:rsid w:val="003F219F"/>
    <w:rsid w:val="004230EB"/>
    <w:rsid w:val="006D6223"/>
    <w:rsid w:val="00823828"/>
    <w:rsid w:val="008A53AD"/>
    <w:rsid w:val="00904A3D"/>
    <w:rsid w:val="009E5FEB"/>
    <w:rsid w:val="00A21584"/>
    <w:rsid w:val="00AD2F42"/>
    <w:rsid w:val="00B571A0"/>
    <w:rsid w:val="00CB523B"/>
    <w:rsid w:val="00D80B58"/>
    <w:rsid w:val="00FA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4A3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904A3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04A3D"/>
    <w:pPr>
      <w:widowControl w:val="0"/>
      <w:overflowPunct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2016-02-29T05:46:00Z</cp:lastPrinted>
  <dcterms:created xsi:type="dcterms:W3CDTF">2016-02-17T03:20:00Z</dcterms:created>
  <dcterms:modified xsi:type="dcterms:W3CDTF">2016-02-29T05:46:00Z</dcterms:modified>
</cp:coreProperties>
</file>