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2B" w:rsidRDefault="00EC6F2B" w:rsidP="00EC6F2B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F2B" w:rsidRDefault="00EC6F2B" w:rsidP="00EC6F2B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АДМИНИСТРАЦИЯ НОВОКРИВОШЕИНСКОГО СЕЛЬСКОГО ПОСЕЛЕНИЯ</w:t>
      </w:r>
    </w:p>
    <w:p w:rsidR="00EC6F2B" w:rsidRDefault="00EC6F2B" w:rsidP="00EC6F2B">
      <w:pPr>
        <w:spacing w:after="480"/>
        <w:jc w:val="center"/>
        <w:rPr>
          <w:rFonts w:cstheme="minorBidi"/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C6F2B" w:rsidRDefault="00EC6F2B" w:rsidP="00EC6F2B">
      <w:pPr>
        <w:spacing w:after="480"/>
        <w:rPr>
          <w:sz w:val="26"/>
          <w:szCs w:val="26"/>
        </w:rPr>
      </w:pPr>
      <w:r>
        <w:rPr>
          <w:sz w:val="26"/>
          <w:szCs w:val="26"/>
        </w:rPr>
        <w:t xml:space="preserve">18.09.2020                           </w:t>
      </w:r>
      <w:r w:rsidR="008C5B5A">
        <w:rPr>
          <w:sz w:val="26"/>
          <w:szCs w:val="26"/>
        </w:rPr>
        <w:t xml:space="preserve">                                                                                        </w:t>
      </w:r>
      <w:r>
        <w:rPr>
          <w:sz w:val="26"/>
          <w:szCs w:val="26"/>
        </w:rPr>
        <w:t>№</w:t>
      </w:r>
      <w:r w:rsidR="008C5B5A">
        <w:rPr>
          <w:sz w:val="26"/>
          <w:szCs w:val="26"/>
        </w:rPr>
        <w:t xml:space="preserve"> 67</w:t>
      </w:r>
      <w:r>
        <w:rPr>
          <w:sz w:val="26"/>
          <w:szCs w:val="26"/>
        </w:rPr>
        <w:t xml:space="preserve"> </w:t>
      </w:r>
    </w:p>
    <w:p w:rsidR="00EC6F2B" w:rsidRDefault="00EC6F2B" w:rsidP="00EC6F2B">
      <w:pPr>
        <w:jc w:val="center"/>
        <w:rPr>
          <w:sz w:val="26"/>
          <w:szCs w:val="26"/>
        </w:rPr>
      </w:pPr>
      <w:r>
        <w:rPr>
          <w:sz w:val="26"/>
          <w:szCs w:val="26"/>
        </w:rPr>
        <w:t>с. Новокривошеино</w:t>
      </w:r>
    </w:p>
    <w:p w:rsidR="00EC6F2B" w:rsidRDefault="00EC6F2B" w:rsidP="00EC6F2B">
      <w:pPr>
        <w:jc w:val="center"/>
        <w:rPr>
          <w:sz w:val="26"/>
          <w:szCs w:val="26"/>
        </w:rPr>
      </w:pPr>
      <w:r>
        <w:rPr>
          <w:sz w:val="26"/>
          <w:szCs w:val="26"/>
        </w:rPr>
        <w:t>Кривошеинского района</w:t>
      </w:r>
    </w:p>
    <w:p w:rsidR="00EC6F2B" w:rsidRDefault="00EC6F2B" w:rsidP="00EC6F2B">
      <w:pPr>
        <w:spacing w:after="480"/>
        <w:jc w:val="center"/>
        <w:rPr>
          <w:sz w:val="26"/>
          <w:szCs w:val="26"/>
        </w:rPr>
      </w:pPr>
      <w:r>
        <w:rPr>
          <w:sz w:val="26"/>
          <w:szCs w:val="26"/>
        </w:rPr>
        <w:t>Томской области</w:t>
      </w:r>
    </w:p>
    <w:p w:rsidR="00EC6F2B" w:rsidRDefault="00EC6F2B" w:rsidP="00EC6F2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О приеме в собственность муниципального образования </w:t>
      </w:r>
    </w:p>
    <w:p w:rsidR="00EC6F2B" w:rsidRDefault="00EC6F2B" w:rsidP="00EC6F2B">
      <w:pPr>
        <w:jc w:val="center"/>
        <w:rPr>
          <w:sz w:val="26"/>
          <w:szCs w:val="26"/>
        </w:rPr>
      </w:pPr>
      <w:r>
        <w:rPr>
          <w:sz w:val="26"/>
          <w:szCs w:val="26"/>
        </w:rPr>
        <w:t>Новокривошеинское сельское поселение недвижимого имущества (земельный участок)</w:t>
      </w:r>
    </w:p>
    <w:p w:rsidR="00EC6F2B" w:rsidRDefault="00EC6F2B" w:rsidP="00EC6F2B">
      <w:pPr>
        <w:jc w:val="center"/>
        <w:rPr>
          <w:sz w:val="26"/>
          <w:szCs w:val="26"/>
        </w:rPr>
      </w:pPr>
    </w:p>
    <w:p w:rsidR="00EC6F2B" w:rsidRDefault="00EC6F2B" w:rsidP="008C5B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соответствии с Федеральным законом Российской Федерации от 6 октября 2003 года № 131-ФЗ  «Об общих принципах организации местного самоуправления в Российской Федерации», Уставом Новокривошеинского сельского поселения, выпиской из Единого государственного реестра недвижимости об основных характеристиках и зарегистрированных права</w:t>
      </w:r>
      <w:r w:rsidR="00154551">
        <w:rPr>
          <w:sz w:val="26"/>
          <w:szCs w:val="26"/>
        </w:rPr>
        <w:t xml:space="preserve">х на объект недвижимости </w:t>
      </w:r>
    </w:p>
    <w:p w:rsidR="00EC6F2B" w:rsidRDefault="00EC6F2B" w:rsidP="008C5B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ПОСТАНОВЛЯЮ:</w:t>
      </w:r>
    </w:p>
    <w:p w:rsidR="00EC6F2B" w:rsidRDefault="00EC6F2B" w:rsidP="008C5B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 Принять  в собственность муниципального образования Новокривошеинское сельское поселение недвижи</w:t>
      </w:r>
      <w:r w:rsidR="004C08A0">
        <w:rPr>
          <w:sz w:val="26"/>
          <w:szCs w:val="26"/>
        </w:rPr>
        <w:t>мое имущество</w:t>
      </w:r>
      <w:r>
        <w:rPr>
          <w:sz w:val="26"/>
          <w:szCs w:val="26"/>
        </w:rPr>
        <w:t>:</w:t>
      </w:r>
    </w:p>
    <w:p w:rsidR="00EC6F2B" w:rsidRDefault="00EC6F2B" w:rsidP="008C5B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1) Земельный участок, вид пр</w:t>
      </w:r>
      <w:r w:rsidR="00154551">
        <w:rPr>
          <w:sz w:val="26"/>
          <w:szCs w:val="26"/>
        </w:rPr>
        <w:t xml:space="preserve">ава: собственность, </w:t>
      </w:r>
      <w:r w:rsidR="004C08A0">
        <w:rPr>
          <w:sz w:val="26"/>
          <w:szCs w:val="26"/>
        </w:rPr>
        <w:t xml:space="preserve">кадастровый  номер 70:09:0100015:151, </w:t>
      </w:r>
      <w:r w:rsidR="00154551">
        <w:rPr>
          <w:sz w:val="26"/>
          <w:szCs w:val="26"/>
        </w:rPr>
        <w:t>кадастровая стоимость 233872</w:t>
      </w:r>
      <w:r>
        <w:rPr>
          <w:sz w:val="26"/>
          <w:szCs w:val="26"/>
        </w:rPr>
        <w:t xml:space="preserve"> р</w:t>
      </w:r>
      <w:r w:rsidR="00154551">
        <w:rPr>
          <w:sz w:val="26"/>
          <w:szCs w:val="26"/>
        </w:rPr>
        <w:t>уб., категория земель: земли населенных пунктов</w:t>
      </w:r>
      <w:r>
        <w:rPr>
          <w:sz w:val="26"/>
          <w:szCs w:val="26"/>
        </w:rPr>
        <w:t>, виды разрешенного использов</w:t>
      </w:r>
      <w:r w:rsidR="00154551">
        <w:rPr>
          <w:sz w:val="26"/>
          <w:szCs w:val="26"/>
        </w:rPr>
        <w:t>ания: личное подсобное хозяйство</w:t>
      </w:r>
      <w:r w:rsidR="004C08A0">
        <w:rPr>
          <w:sz w:val="26"/>
          <w:szCs w:val="26"/>
        </w:rPr>
        <w:t>, для ведения личного подсобного хозяйства</w:t>
      </w:r>
      <w:r w:rsidR="00154551">
        <w:rPr>
          <w:sz w:val="26"/>
          <w:szCs w:val="26"/>
        </w:rPr>
        <w:t>, общая площадь 3760</w:t>
      </w:r>
      <w:r>
        <w:rPr>
          <w:sz w:val="26"/>
          <w:szCs w:val="26"/>
        </w:rPr>
        <w:t>кв.м., адрес (местонахождение): Томская область,</w:t>
      </w:r>
      <w:r w:rsidR="008C5B5A">
        <w:rPr>
          <w:sz w:val="26"/>
          <w:szCs w:val="26"/>
        </w:rPr>
        <w:t xml:space="preserve"> </w:t>
      </w:r>
      <w:r w:rsidR="004C08A0">
        <w:rPr>
          <w:sz w:val="26"/>
          <w:szCs w:val="26"/>
        </w:rPr>
        <w:t>Кривошеинский район, с.</w:t>
      </w:r>
      <w:r w:rsidR="008C5B5A">
        <w:rPr>
          <w:sz w:val="26"/>
          <w:szCs w:val="26"/>
        </w:rPr>
        <w:t xml:space="preserve"> </w:t>
      </w:r>
      <w:r w:rsidR="004C08A0">
        <w:rPr>
          <w:sz w:val="26"/>
          <w:szCs w:val="26"/>
        </w:rPr>
        <w:t>Новокривошеино, ул</w:t>
      </w:r>
      <w:proofErr w:type="gramStart"/>
      <w:r w:rsidR="004C08A0">
        <w:rPr>
          <w:sz w:val="26"/>
          <w:szCs w:val="26"/>
        </w:rPr>
        <w:t>.К</w:t>
      </w:r>
      <w:proofErr w:type="gramEnd"/>
      <w:r w:rsidR="004C08A0">
        <w:rPr>
          <w:sz w:val="26"/>
          <w:szCs w:val="26"/>
        </w:rPr>
        <w:t>алинина,77.</w:t>
      </w:r>
      <w:r>
        <w:rPr>
          <w:sz w:val="26"/>
          <w:szCs w:val="26"/>
        </w:rPr>
        <w:t xml:space="preserve"> Основание: Выписка из Единого государственного реестра недвижимости об основных характеристиках и зарегистрированных правах на объект недвиж</w:t>
      </w:r>
      <w:r w:rsidR="004C08A0">
        <w:rPr>
          <w:sz w:val="26"/>
          <w:szCs w:val="26"/>
        </w:rPr>
        <w:t xml:space="preserve">имости </w:t>
      </w:r>
      <w:r w:rsidR="00154551">
        <w:rPr>
          <w:sz w:val="26"/>
          <w:szCs w:val="26"/>
        </w:rPr>
        <w:t>от 17 сентября 2020 г. № КУВИ-002/2020-21446520, запись регистрации 70:09:0100015:151-70/077/2019-2.</w:t>
      </w:r>
    </w:p>
    <w:p w:rsidR="00EC6F2B" w:rsidRDefault="00EC6F2B" w:rsidP="008C5B5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Бухгалтерии (</w:t>
      </w:r>
      <w:proofErr w:type="spellStart"/>
      <w:r>
        <w:rPr>
          <w:sz w:val="26"/>
          <w:szCs w:val="26"/>
        </w:rPr>
        <w:t>Дубанос</w:t>
      </w:r>
      <w:proofErr w:type="spellEnd"/>
      <w:r>
        <w:rPr>
          <w:sz w:val="26"/>
          <w:szCs w:val="26"/>
        </w:rPr>
        <w:t xml:space="preserve"> Т.А.) поставить вышеуказанное имущество на баланс Администрации Новокривошеинского сельского поселения.</w:t>
      </w:r>
    </w:p>
    <w:p w:rsidR="00EC6F2B" w:rsidRDefault="00EC6F2B" w:rsidP="008C5B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 Специалисту по муниципальной собственности и земельным ресурсам (Фадина Т.М.) внести в реестр объектов муниципального имущества Новокривошеинского с</w:t>
      </w:r>
      <w:r w:rsidR="004C08A0">
        <w:rPr>
          <w:sz w:val="26"/>
          <w:szCs w:val="26"/>
        </w:rPr>
        <w:t>ельского поселения вышеуказанный земельный участок</w:t>
      </w:r>
      <w:r>
        <w:rPr>
          <w:sz w:val="26"/>
          <w:szCs w:val="26"/>
        </w:rPr>
        <w:t>.</w:t>
      </w:r>
    </w:p>
    <w:p w:rsidR="00EC6F2B" w:rsidRDefault="00EC6F2B" w:rsidP="008C5B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4. Настоящее  Постановление вступает в силу с даты его подписания.</w:t>
      </w:r>
    </w:p>
    <w:p w:rsidR="00EC6F2B" w:rsidRDefault="00EC6F2B" w:rsidP="008C5B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5.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EC6F2B" w:rsidRDefault="00EC6F2B" w:rsidP="008C5B5A">
      <w:pPr>
        <w:shd w:val="clear" w:color="auto" w:fill="FFFFFF"/>
        <w:jc w:val="both"/>
        <w:rPr>
          <w:color w:val="000000"/>
          <w:spacing w:val="3"/>
          <w:sz w:val="26"/>
          <w:szCs w:val="26"/>
        </w:rPr>
      </w:pPr>
    </w:p>
    <w:p w:rsidR="00EC6F2B" w:rsidRDefault="00EC6F2B" w:rsidP="00EC6F2B">
      <w:pPr>
        <w:shd w:val="clear" w:color="auto" w:fill="FFFFFF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Глава Новокривошеинского сельского поселения                                </w:t>
      </w:r>
      <w:r w:rsidR="008C5B5A">
        <w:rPr>
          <w:color w:val="000000"/>
          <w:spacing w:val="3"/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А.О. </w:t>
      </w:r>
      <w:proofErr w:type="spellStart"/>
      <w:r>
        <w:rPr>
          <w:sz w:val="26"/>
          <w:szCs w:val="26"/>
        </w:rPr>
        <w:t>Саяпин</w:t>
      </w:r>
      <w:proofErr w:type="spellEnd"/>
    </w:p>
    <w:p w:rsidR="00EC6F2B" w:rsidRDefault="00EC6F2B" w:rsidP="00EC6F2B">
      <w:pPr>
        <w:shd w:val="clear" w:color="auto" w:fill="FFFFFF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(Глава Администрации)</w:t>
      </w:r>
    </w:p>
    <w:p w:rsidR="007124EE" w:rsidRDefault="007124EE">
      <w:bookmarkStart w:id="0" w:name="_GoBack"/>
      <w:bookmarkEnd w:id="0"/>
    </w:p>
    <w:sectPr w:rsidR="007124EE" w:rsidSect="008C5B5A">
      <w:pgSz w:w="11906" w:h="16838"/>
      <w:pgMar w:top="993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F2B"/>
    <w:rsid w:val="00154551"/>
    <w:rsid w:val="003F332A"/>
    <w:rsid w:val="004C08A0"/>
    <w:rsid w:val="007124EE"/>
    <w:rsid w:val="008C5B5A"/>
    <w:rsid w:val="00EC6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F2B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C6F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6F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F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F2B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C6F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6F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F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2020-09-18T03:35:00Z</cp:lastPrinted>
  <dcterms:created xsi:type="dcterms:W3CDTF">2020-09-24T04:36:00Z</dcterms:created>
  <dcterms:modified xsi:type="dcterms:W3CDTF">2020-09-24T04:36:00Z</dcterms:modified>
</cp:coreProperties>
</file>