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D1" w:rsidRPr="00A05829" w:rsidRDefault="001F66D1" w:rsidP="001F66D1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5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5E54B2">
        <w:rPr>
          <w:rFonts w:ascii="Times New Roman" w:hAnsi="Times New Roman" w:cs="Times New Roman"/>
          <w:b w:val="0"/>
          <w:color w:val="auto"/>
          <w:sz w:val="24"/>
          <w:szCs w:val="24"/>
        </w:rPr>
        <w:t>НОВО</w:t>
      </w:r>
      <w:r w:rsidRPr="00A05829">
        <w:rPr>
          <w:rFonts w:ascii="Times New Roman" w:hAnsi="Times New Roman" w:cs="Times New Roman"/>
          <w:b w:val="0"/>
          <w:color w:val="auto"/>
          <w:sz w:val="24"/>
          <w:szCs w:val="24"/>
        </w:rPr>
        <w:t>КРИВОШЕИНСКОГО СЕЛЬСКОГО ПОСЕЛЕНИЯ</w:t>
      </w:r>
    </w:p>
    <w:p w:rsidR="001F66D1" w:rsidRPr="00A05829" w:rsidRDefault="001F66D1" w:rsidP="00726F12">
      <w:pPr>
        <w:ind w:firstLine="0"/>
        <w:rPr>
          <w:rFonts w:ascii="Times New Roman" w:hAnsi="Times New Roman"/>
          <w:sz w:val="24"/>
          <w:szCs w:val="24"/>
        </w:rPr>
      </w:pPr>
    </w:p>
    <w:p w:rsidR="001F66D1" w:rsidRDefault="001F66D1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ПОСТАНОВЛЕНИЕ</w:t>
      </w:r>
    </w:p>
    <w:p w:rsidR="00726F12" w:rsidRPr="00A05829" w:rsidRDefault="00726F12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6D1" w:rsidRDefault="00A70C57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</w:t>
      </w:r>
      <w:r w:rsidR="00A67386">
        <w:rPr>
          <w:rFonts w:ascii="Times New Roman" w:hAnsi="Times New Roman"/>
          <w:sz w:val="24"/>
          <w:szCs w:val="24"/>
        </w:rPr>
        <w:t>.2019</w:t>
      </w:r>
      <w:r w:rsidR="00E829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01F63">
        <w:rPr>
          <w:rFonts w:ascii="Times New Roman" w:hAnsi="Times New Roman"/>
          <w:sz w:val="24"/>
          <w:szCs w:val="24"/>
        </w:rPr>
        <w:t xml:space="preserve">                         </w:t>
      </w:r>
      <w:r w:rsidR="00726F12">
        <w:rPr>
          <w:rFonts w:ascii="Times New Roman" w:hAnsi="Times New Roman"/>
          <w:sz w:val="24"/>
          <w:szCs w:val="24"/>
        </w:rPr>
        <w:t xml:space="preserve">  </w:t>
      </w:r>
      <w:r w:rsidR="00E01F63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48</w:t>
      </w:r>
    </w:p>
    <w:p w:rsidR="00726F12" w:rsidRDefault="00726F12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Новок</w:t>
      </w:r>
      <w:r w:rsidRPr="00A05829">
        <w:rPr>
          <w:rFonts w:ascii="Times New Roman" w:hAnsi="Times New Roman"/>
          <w:sz w:val="24"/>
          <w:szCs w:val="24"/>
        </w:rPr>
        <w:t>ривошеино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Кривошеинского района</w:t>
      </w:r>
    </w:p>
    <w:p w:rsidR="00726F12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F66D1" w:rsidRPr="00A05829" w:rsidTr="005E54B2">
        <w:trPr>
          <w:trHeight w:val="1108"/>
        </w:trPr>
        <w:tc>
          <w:tcPr>
            <w:tcW w:w="9214" w:type="dxa"/>
          </w:tcPr>
          <w:p w:rsidR="00E82990" w:rsidRDefault="00E82990" w:rsidP="001F66D1">
            <w:pPr>
              <w:pStyle w:val="af5"/>
              <w:ind w:right="-52" w:firstLine="0"/>
              <w:rPr>
                <w:bCs/>
                <w:sz w:val="24"/>
              </w:rPr>
            </w:pPr>
          </w:p>
          <w:p w:rsidR="001F66D1" w:rsidRPr="00031A70" w:rsidRDefault="005905A2" w:rsidP="00501BC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 утверждении Положения об Общественном Совете при Главе Новокривошеинского сельского поселения</w:t>
            </w:r>
          </w:p>
          <w:p w:rsidR="001F66D1" w:rsidRPr="00A05829" w:rsidRDefault="001F66D1" w:rsidP="00122C89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05A2" w:rsidRDefault="005905A2" w:rsidP="005905A2">
      <w:pPr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5A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всестороннего учета мнения жителей </w:t>
      </w:r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r w:rsidRPr="005905A2">
        <w:rPr>
          <w:rFonts w:ascii="Times New Roman" w:hAnsi="Times New Roman" w:cs="Times New Roman"/>
          <w:sz w:val="24"/>
          <w:szCs w:val="24"/>
        </w:rPr>
        <w:t xml:space="preserve"> сельского поселения при принятии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r w:rsidRPr="005905A2">
        <w:rPr>
          <w:rFonts w:ascii="Times New Roman" w:hAnsi="Times New Roman" w:cs="Times New Roman"/>
          <w:sz w:val="24"/>
          <w:szCs w:val="24"/>
        </w:rPr>
        <w:t xml:space="preserve"> сельского поселения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r w:rsidRPr="005905A2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реализации</w:t>
      </w:r>
      <w:proofErr w:type="gramEnd"/>
      <w:r w:rsidRPr="005905A2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в области местного самоуправления:</w:t>
      </w:r>
    </w:p>
    <w:p w:rsidR="005905A2" w:rsidRPr="005905A2" w:rsidRDefault="005905A2" w:rsidP="00590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5A2" w:rsidRPr="005905A2" w:rsidRDefault="005905A2" w:rsidP="00590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> ПОСТАНОВЛЯЮ:</w:t>
      </w:r>
    </w:p>
    <w:p w:rsidR="005905A2" w:rsidRPr="005905A2" w:rsidRDefault="005905A2" w:rsidP="005905A2">
      <w:pPr>
        <w:pStyle w:val="afa"/>
        <w:spacing w:before="0" w:beforeAutospacing="0" w:after="0" w:afterAutospacing="0"/>
        <w:ind w:firstLine="709"/>
        <w:jc w:val="both"/>
        <w:rPr>
          <w:color w:val="5F5F5F"/>
        </w:rPr>
      </w:pPr>
      <w:r w:rsidRPr="005905A2">
        <w:rPr>
          <w:color w:val="5F5F5F"/>
        </w:rPr>
        <w:t> </w:t>
      </w:r>
    </w:p>
    <w:p w:rsidR="005905A2" w:rsidRDefault="005905A2" w:rsidP="00590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 xml:space="preserve">1. Утвердить Положение об Общественном Совете при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905A2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r w:rsidR="008F1947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приложению.</w:t>
      </w:r>
    </w:p>
    <w:p w:rsidR="005905A2" w:rsidRPr="005905A2" w:rsidRDefault="00CF6ED5" w:rsidP="00590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05A2" w:rsidRPr="005905A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5905A2" w:rsidRDefault="00CF6ED5" w:rsidP="00590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05A2" w:rsidRPr="005905A2">
        <w:rPr>
          <w:rFonts w:ascii="Times New Roman" w:hAnsi="Times New Roman" w:cs="Times New Roman"/>
          <w:sz w:val="24"/>
          <w:szCs w:val="24"/>
        </w:rPr>
        <w:t>.</w:t>
      </w:r>
      <w:r w:rsidR="008F1947">
        <w:rPr>
          <w:rFonts w:ascii="Times New Roman" w:hAnsi="Times New Roman" w:cs="Times New Roman"/>
          <w:sz w:val="24"/>
          <w:szCs w:val="24"/>
        </w:rPr>
        <w:t xml:space="preserve"> 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</w:t>
      </w:r>
      <w:r w:rsidR="005905A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="005905A2" w:rsidRPr="005905A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5905A2" w:rsidRPr="005905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905A2">
        <w:rPr>
          <w:rFonts w:ascii="Times New Roman" w:hAnsi="Times New Roman" w:cs="Times New Roman"/>
          <w:sz w:val="24"/>
          <w:szCs w:val="24"/>
        </w:rPr>
        <w:t>Новокривошеинское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 сельское поселение и разместить на официальном сайте</w:t>
      </w:r>
      <w:r w:rsidR="005905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Новокривошеинское сельское поселение в информационно-телекоммуникационной 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сети </w:t>
      </w:r>
      <w:r w:rsidR="005905A2">
        <w:rPr>
          <w:rFonts w:ascii="Times New Roman" w:hAnsi="Times New Roman" w:cs="Times New Roman"/>
          <w:sz w:val="24"/>
          <w:szCs w:val="24"/>
        </w:rPr>
        <w:t>«Интернет».</w:t>
      </w:r>
    </w:p>
    <w:p w:rsidR="005905A2" w:rsidRPr="005905A2" w:rsidRDefault="00CF6ED5" w:rsidP="005905A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5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05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05A2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1F66D1" w:rsidRPr="005905A2" w:rsidRDefault="001F66D1" w:rsidP="005905A2">
      <w:pPr>
        <w:pStyle w:val="af9"/>
        <w:tabs>
          <w:tab w:val="left" w:pos="2268"/>
        </w:tabs>
        <w:spacing w:before="0"/>
        <w:ind w:firstLine="709"/>
        <w:jc w:val="both"/>
        <w:rPr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66D1" w:rsidRPr="00A05829" w:rsidRDefault="00183D6A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Новок</w:t>
      </w:r>
      <w:r w:rsidR="001F66D1" w:rsidRPr="00A05829">
        <w:rPr>
          <w:rFonts w:ascii="Times New Roman" w:hAnsi="Times New Roman"/>
          <w:sz w:val="24"/>
          <w:szCs w:val="24"/>
        </w:rPr>
        <w:t xml:space="preserve">ривошеинского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1F66D1">
        <w:rPr>
          <w:rFonts w:ascii="Times New Roman" w:hAnsi="Times New Roman"/>
          <w:sz w:val="24"/>
          <w:szCs w:val="24"/>
        </w:rPr>
        <w:t xml:space="preserve"> </w:t>
      </w:r>
      <w:r w:rsidR="00423F2C">
        <w:rPr>
          <w:rFonts w:ascii="Times New Roman" w:hAnsi="Times New Roman"/>
          <w:sz w:val="24"/>
          <w:szCs w:val="24"/>
        </w:rPr>
        <w:t>А.О. Саяпин</w:t>
      </w:r>
    </w:p>
    <w:p w:rsidR="001F66D1" w:rsidRPr="00A05829" w:rsidRDefault="001F66D1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(Глава Администрации)</w:t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A70C57" w:rsidRDefault="00A70C57" w:rsidP="001F66D1">
      <w:pPr>
        <w:pStyle w:val="Standard"/>
        <w:rPr>
          <w:sz w:val="16"/>
          <w:szCs w:val="16"/>
        </w:rPr>
      </w:pPr>
    </w:p>
    <w:p w:rsidR="00A70C57" w:rsidRDefault="00A70C57" w:rsidP="001F66D1">
      <w:pPr>
        <w:pStyle w:val="Standard"/>
        <w:rPr>
          <w:sz w:val="16"/>
          <w:szCs w:val="16"/>
        </w:rPr>
      </w:pPr>
    </w:p>
    <w:p w:rsidR="00A70C57" w:rsidRDefault="00A70C57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p w:rsidR="005905A2" w:rsidRPr="005905A2" w:rsidRDefault="005905A2" w:rsidP="00590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F1947">
        <w:rPr>
          <w:rFonts w:ascii="Times New Roman" w:hAnsi="Times New Roman" w:cs="Times New Roman"/>
          <w:sz w:val="24"/>
          <w:szCs w:val="24"/>
        </w:rPr>
        <w:t xml:space="preserve"> 1</w:t>
      </w:r>
      <w:r w:rsidRPr="00590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A2" w:rsidRDefault="005905A2" w:rsidP="00590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>к 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905A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905A2" w:rsidRPr="005905A2" w:rsidRDefault="005905A2" w:rsidP="00590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Новокривошеинского </w:t>
      </w:r>
      <w:r w:rsidRPr="005905A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905A2" w:rsidRPr="005905A2" w:rsidRDefault="005905A2" w:rsidP="00590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0C57">
        <w:rPr>
          <w:rFonts w:ascii="Times New Roman" w:hAnsi="Times New Roman" w:cs="Times New Roman"/>
          <w:sz w:val="24"/>
          <w:szCs w:val="24"/>
        </w:rPr>
        <w:t>27.03.2019 № 48</w:t>
      </w:r>
    </w:p>
    <w:p w:rsidR="005905A2" w:rsidRPr="005905A2" w:rsidRDefault="005905A2" w:rsidP="00590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B24" w:rsidRDefault="005905A2" w:rsidP="00050B24">
      <w:pPr>
        <w:pStyle w:val="af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5905A2">
        <w:rPr>
          <w:b/>
          <w:bCs/>
          <w:color w:val="000000"/>
        </w:rPr>
        <w:t>Положение</w:t>
      </w:r>
      <w:r w:rsidR="00050B24">
        <w:rPr>
          <w:b/>
          <w:bCs/>
          <w:color w:val="000000"/>
        </w:rPr>
        <w:t xml:space="preserve"> </w:t>
      </w:r>
    </w:p>
    <w:p w:rsidR="00050B24" w:rsidRDefault="00937FE8" w:rsidP="00050B24">
      <w:pPr>
        <w:pStyle w:val="af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Общественном Совете </w:t>
      </w:r>
    </w:p>
    <w:p w:rsidR="005905A2" w:rsidRDefault="00937FE8" w:rsidP="00050B24">
      <w:pPr>
        <w:pStyle w:val="af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 Г</w:t>
      </w:r>
      <w:r w:rsidR="005905A2" w:rsidRPr="005905A2">
        <w:rPr>
          <w:b/>
          <w:bCs/>
          <w:color w:val="000000"/>
        </w:rPr>
        <w:t xml:space="preserve">лаве </w:t>
      </w:r>
      <w:r>
        <w:rPr>
          <w:b/>
          <w:bCs/>
          <w:color w:val="000000"/>
        </w:rPr>
        <w:t>Новокривошеинского</w:t>
      </w:r>
      <w:r w:rsidR="005905A2" w:rsidRPr="005905A2">
        <w:rPr>
          <w:b/>
          <w:bCs/>
          <w:color w:val="000000"/>
        </w:rPr>
        <w:t xml:space="preserve"> сельского поселения</w:t>
      </w:r>
    </w:p>
    <w:p w:rsidR="00050B24" w:rsidRPr="00050B24" w:rsidRDefault="00050B24" w:rsidP="00050B24">
      <w:pPr>
        <w:pStyle w:val="af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8F1947" w:rsidRPr="008F1947" w:rsidRDefault="008F1947" w:rsidP="00050B24">
      <w:pPr>
        <w:pStyle w:val="afa"/>
        <w:spacing w:before="0" w:beforeAutospacing="0" w:after="0" w:afterAutospacing="0"/>
        <w:jc w:val="center"/>
        <w:rPr>
          <w:b/>
        </w:rPr>
      </w:pPr>
      <w:r w:rsidRPr="008F1947">
        <w:rPr>
          <w:b/>
        </w:rPr>
        <w:t>1. Общие положения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1.1. Общественный совет при главе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Новокривошеинского сельского поселения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(далее - Совет) является коллегиальным совещательным (консультативным) органом, постоянно действующим при главе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образованным с целью привлечения широкой общественности к решению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1.2. Совет осуществляет свою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Конституцией Российской Федерации, федеральными законами,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Томской области и Кривошеинского района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а также муниципальными правовыми актами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Новокривошеинское сельское поселение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и настоящим Положением.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1.4. Совет в своей работе опирается на органы территориального общественного сам</w:t>
      </w:r>
      <w:r>
        <w:rPr>
          <w:rFonts w:ascii="Times New Roman" w:eastAsia="Times New Roman" w:hAnsi="Times New Roman" w:cs="Times New Roman"/>
          <w:sz w:val="24"/>
          <w:szCs w:val="24"/>
        </w:rPr>
        <w:t>оуправления, комитеты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иные органы общественной самодеятельности населения, взаимодействует в установленном порядке с муниципальными учреждениями и предприятиями, а также Советом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1.5. Решения, вырабатываемые Советом, носят рекомендательный характер.</w:t>
      </w:r>
    </w:p>
    <w:p w:rsidR="00CF6ED5" w:rsidRDefault="00CF6ED5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1.6.На территории Новокривошеинского сельского поселения могут одновременно действовать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AA1B29">
        <w:rPr>
          <w:rFonts w:ascii="Times New Roman" w:eastAsia="Times New Roman" w:hAnsi="Times New Roman" w:cs="Times New Roman"/>
          <w:sz w:val="24"/>
          <w:szCs w:val="24"/>
        </w:rPr>
        <w:t xml:space="preserve"> при Главе Новокривошеинского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6ED5" w:rsidRDefault="00CF6ED5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-Общественный Совет при Главе Новокривошеинского сельского поселения села Новокривошеино.</w:t>
      </w:r>
    </w:p>
    <w:p w:rsidR="00CF6ED5" w:rsidRDefault="00CF6ED5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-Общественный Совет при Главе Новокривошеинского сельского поселения села Малиновка.</w:t>
      </w:r>
    </w:p>
    <w:p w:rsidR="00CF6ED5" w:rsidRPr="008F1947" w:rsidRDefault="00CF6ED5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47" w:rsidRPr="008F1947" w:rsidRDefault="008F1947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b/>
          <w:sz w:val="24"/>
          <w:szCs w:val="24"/>
        </w:rPr>
        <w:t>2. Основные задачи и функции Совета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2.1. Основными задачами Совета являются: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вопросов и проблем, имеющих важное значение для жизнедеятельности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подготовка для органов местного самоуправления предложений и информации об общественных инициативах по вопросам строительства, благотворительности, торговли и бытового обслуживания, безопасности жизнедеятельности, противодействию коррупции, социальной защиты населения, культуре, спорту, делам молодежи,  транспорту и другим вопросам местного значения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проектов правовых актов главы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Новокривошеинское сельское поселение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по вопросам, имеющим широкое общественное значение;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содействие 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Новокривошеинское сельское поселение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единой политики и реализации муниципальных правовых актов в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Новокривошеинском сельском поселении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взаимодействия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 жителями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я, общественными объединениями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объединениями предпринимателей и товаропроизводителей,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некоммерческими организациями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задач социально-экономического развития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содействие развитию институтов общественного самоуправления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Новокривошеинском сельском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консолидация усилий организаций, направивших своих представителей в состав Совета, а также жителей поселения для повышения качества жизни в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Новокривошеинском сельском поселении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2.2. Совет выполняет следующие функции: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рассматривает проекты программ и планов развития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проекты муниципальных правовых актов и вносит администрации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Новокривошеинское сельское поселение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соответствующие предложения;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другими заинтересованными организациями научно-практические конференции, семинары, совещания по наиболее острым проблемам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для обоснования принимаемых решений в установленном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запрашивает от организаций (физических и юридических лиц) информацию по вопросам своей компетенции;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более тесное взаимодействие структурных подразделений администрации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с населением;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изучает общественное мнение, проводит социологические опросы населения;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жителей поселения о мерах социальной и экономической направленности, принимаемых администрацией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Новокривошеинского сельского поселения,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а также содействует формированию позитивного общественного мнения об органах местного самоуправления.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принимает участие в выработке и осуществлении согласованных и целенаправленных совместных действий органов местного самоуправления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организаций, направивших своих представителей в состав Совета, по реализации программ социально-экономического развития поселения;</w:t>
      </w:r>
    </w:p>
    <w:p w:rsidR="008F1947" w:rsidRPr="008F1947" w:rsidRDefault="008F1947" w:rsidP="008F19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жителей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Новокривошеинского сельского поселения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о своей деятельности;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оказывает методическую и практическую помощь жителям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организационном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их инициатив, направленных на достижение целей и решение задач Совета.</w:t>
      </w:r>
    </w:p>
    <w:p w:rsidR="00CF6ED5" w:rsidRDefault="00CF6ED5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47" w:rsidRPr="008F1947" w:rsidRDefault="008F1947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b/>
          <w:sz w:val="24"/>
          <w:szCs w:val="24"/>
        </w:rPr>
        <w:t>3. Порядок формирования состава Совета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3.1. Состав Совета формируется из числа граждан различных социальных групп населения, работников органов местного самоуправления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, депутатов, а также представителей общественных организаций, по согласованию с ними.</w:t>
      </w:r>
    </w:p>
    <w:p w:rsid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3.2. Членом Совета может быть любое дееспособное лицо,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 xml:space="preserve"> достигшее 18 лет,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обладающее специальными познаниями и готовое оказывать консультативно-информационную поддержку на добровольной и безвозмездной основе.</w:t>
      </w:r>
    </w:p>
    <w:p w:rsidR="00EA2E27" w:rsidRDefault="00EA2E2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Совета утверждается Главой Новокривошеинского сельского поселения из числа списка </w:t>
      </w:r>
      <w:r w:rsidR="00C137D9">
        <w:rPr>
          <w:rFonts w:ascii="Times New Roman" w:eastAsia="Times New Roman" w:hAnsi="Times New Roman" w:cs="Times New Roman"/>
          <w:sz w:val="24"/>
          <w:szCs w:val="24"/>
        </w:rPr>
        <w:t>кандидатов (</w:t>
      </w:r>
      <w:r>
        <w:rPr>
          <w:rFonts w:ascii="Times New Roman" w:eastAsia="Times New Roman" w:hAnsi="Times New Roman" w:cs="Times New Roman"/>
          <w:sz w:val="24"/>
          <w:szCs w:val="24"/>
        </w:rPr>
        <w:t>далее по 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Список), сформированного по следующему принципу:</w:t>
      </w:r>
    </w:p>
    <w:p w:rsidR="00EA2E27" w:rsidRDefault="00EA2E2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Список на основании личного заявления поданного до истечения срока завершения процедуры формирования Совета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, в случае утверждения его кандидатуры Главой Новокривошеинского сельского поселения.</w:t>
      </w:r>
    </w:p>
    <w:p w:rsidR="00045EA5" w:rsidRDefault="00045EA5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-включенных в Список на основании уведомлении граждан об их согласии войти в состав Совета по предложению Главы Новокривошеинского сельского поселения, поданного до истечения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срока завершения процедуры формирования 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EA5" w:rsidRPr="008F1947" w:rsidRDefault="00045EA5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3.4.Процедура формирования Совета, его обновление объявляется Главой Новокривошеинского сельского поселения отдельным Постановлением, срок формирования Совета не может превышать 35 дней с момента издания Постановления.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составе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Совета предусматриваются: председатель, секретарь и члены Совета (советники), работающие на общественных началах. Председатель и секретарь Совета утверждаются на соответствующую должность по представлению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.Работой Совета руководит председатель Совета. Секретарь Совета обеспечивает организацию деятельности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 Председатель Совета: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организует работу Совета, несет персональную ответственность за результаты этой работы, осуществляет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принятыми Советом решениями;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представляет Совет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 населением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органами и должностными лицами местного самоуправления, предприятиями, учреждениями и организациями, действующими на территории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визирует документы, поступающие в Совет;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утверждает план работы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обеспечивает отчетность деятельности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распределяет обязанности между членами Совета, дает им поручения;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назначает и созывает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заседания Совета, следит за соблюдением установленного порядка в его работе, осуществляет руководство подготовкой заседаний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-проводит голосование членов Совета по вопросам, требующим принятия решений, и объявляет его результаты;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-подписывает протоколы заседаний Совета и другие внутренние документы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-информирует членов Совета о выполнении решений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-утверждает персональный состав рабочих групп Совета и их руководителей;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-привлекает к работе Совета экспертов, специалистов и ученых;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-принимает меры по обеспечению гласности и учету общественного мнения о работе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-осуществляет иные полномочия, не противоречащие действующему законодательству.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 Секретарь Совета: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проводит текущую организационную работу;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отвечает за подготовку заседаний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ведет учет посещения заседаний членами Совета, а также учет выполняемых ими поручений;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анализирует ход выполнения планов и решений Совета, о результатах информирует председателя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подписывает протоколы заседаний Совета, ведет документацию Совета;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готовит протоколы заседаний Совета для сдачи в администрацию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выполняет другие поручения председателя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. Члены Совета (советники) участвуют в его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без права замены, имеют право вносить на рассмотрение Совета предложения и рекомендации по вопросам, относящимся к его компетенции.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Члены Совета обязаны: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участвовать в работе Совета, присутствовать на его заседаниях, выполнять его решения и принятые на себя перед Советом обязательства;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соблюдать настоящее Положение;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регулярно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не разглашать конфиденциальной информации Совета;</w:t>
      </w:r>
    </w:p>
    <w:p w:rsidR="008F1947" w:rsidRPr="008F1947" w:rsidRDefault="00CF6ED5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1947" w:rsidRPr="008F1947">
        <w:rPr>
          <w:rFonts w:ascii="Times New Roman" w:eastAsia="Times New Roman" w:hAnsi="Times New Roman" w:cs="Times New Roman"/>
          <w:sz w:val="24"/>
          <w:szCs w:val="24"/>
        </w:rPr>
        <w:t>не предавать гласности свои выводы и информацию о ходе проводимых мероприятий до их завершения.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 За недобросовестное исполнение своих полномочий, предусмотренных настоящим Положением, и за поступки, несовместимые со статусом члена Совета, его полномочия могут быть прекращены, а он сам выведен из состава Совета.</w:t>
      </w:r>
    </w:p>
    <w:p w:rsid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.Предложения по обновлению своего состава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обсуждаются на заседаниях Совета и вносятся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поселения.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2E27" w:rsidRPr="008F1947" w:rsidRDefault="00EA2E2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045EA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.Общее количество членов совета не может быть меньше 7 человек, но не более 30 человек. </w:t>
      </w:r>
    </w:p>
    <w:p w:rsidR="00CF6ED5" w:rsidRDefault="00CF6ED5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47" w:rsidRPr="008F1947" w:rsidRDefault="008F1947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b/>
          <w:sz w:val="24"/>
          <w:szCs w:val="24"/>
        </w:rPr>
        <w:t>4. Организация деятельности Совета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4.1.Совет осуществляет свои полномочия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 настоящим Положением, а также заданиями и поручениями 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4.2.Совет осуществляет свою деятельность согласно планам, утверждаемым председателем Совета. Ответственность за выполнение и соблюдение сроков плановых мероприятий остается за председателем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4.3. Обязательному включению в планы работы Совета подлежат задания и поручения, даваемые ему 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4.4. Основной организационно-правовой формой работы Совета являются его заседания. Заседание Совета правомочно, если на нем присутствует не менее 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его членов.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невозможности прибыть на заседание член Совета заблаговременно сообщает об этом председателю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4.5. О времени созыва и месте проведения заседания Совета, а также о вопросах, выносимых на его рассмотрение, доводится до сведения членов Совета не позднее, чем за одну неделю до дня заседания. Материалы, относящиеся к рассматриваемым на заседании Совета вопросам, рассылаются членам Совета не позднее, чем за три дня до заседания.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4.6. В проект повестки дня заседания Совета включаются вопросы, содержащиеся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работы Совета, либо установленные заданиями и поручениями главы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, а также вопросы, предложенные членами Совета.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4.7.  Заседания Совета проводятся по мере необходимости, но не реже одного раза в три месяца.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4.8. По итогам заседаний Совет принимает решения, которые считаются принятыми, если за них высказались не менее половины от числа присутствующих на заседании членов Совета. При равенстве голосов решающим является голос председателя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4.9. Решения Совета оформляются протоколом, который подписывают председатель и секретарь Совета. Особое мнение члена Совета, проголосовавшего против принятого решения,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излагается в письменной форме и прилагается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4.10.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решениях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Совета не должны содержаться политические оценки. Протоколы заседаний, решения Совета и иная информация о деятельности Совета доводятся до сведения членов Совета и других заинтересованных лиц в недельный срок со дня проведения заседания Совета.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4.11. Для решения оперативных вопросов по основным направлениям своей деятельности Совет может создавать рабочие группы (по делам семьи и детей, по социальным вопросам, по проблемам жилищно-коммунального хозяйства), действующие под руководством одного из членов Совета. Персональный состав рабочих групп утверждается председателем Совета. Заседания рабочих групп проводятся по мере необходимости, но не реже одного раза в месяц.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решений, принятых Советом, возлагается на председателя Совета или лицо, которому это поручено. Члены Совета могут участвовать в контрольных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, проводимых аппаратом главы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4.13. Результаты проводимых Советом мероприятий оформляются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протоколов, служебных записок и иных информативных документов и доводятся до сведения главы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4.14. Вопросы материально-технического и информационного обеспечения деятельности Совета решаются главой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ED5" w:rsidRDefault="00CF6ED5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47" w:rsidRPr="008F1947" w:rsidRDefault="008F1947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b/>
          <w:sz w:val="24"/>
          <w:szCs w:val="24"/>
        </w:rPr>
        <w:t>5. Права Совета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5.1. Совет имеет право: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- самостоятельно планировать, организовывать и проводить социально значимые мероприятия, реализовывать собственные программы, направленные на достижение целей и реализацию задач, определенных настоящим Положением;</w:t>
      </w:r>
      <w:proofErr w:type="gramEnd"/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запрашивать и получать в установленном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от структурных подразделений администрации муниципального образования, муниципальных учреждений и их должностных лиц материалы и информацию по вопросам своей компетенции;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приглашать на свои заседания должностных лиц органов местного самоуправления, муниципальных учреждений и предприятий, представителей общественных объединений, организаций независимо от форм собственности;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привлекать к работе Совета руководителей предприятий, ученых, специалистов, независимых экспертов, представителей общественных организаций и жителей поселения на добровольной безвозмездной основе;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образовывать рабочие группы для оперативной и качественной подготовки выносимых на рассмотрение Совета материалов;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делегировать своих представителей для взаимодействия с органами местного самоуправления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, другими организациями и учреждениями для достижения целей и реализации задач Совета, определенных настоящим Положением;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размещать материалы о своей работе в средствах массовой информации, на странице официального Интернет-сайта администрации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, выпускать собственные информационные материалы.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5.2 Совет вправе использовать на проведение своих мероприятий, реализацию программ и проектов средства, получаемые из помощи и добровольных пожертвований физических и юридических лиц.</w:t>
      </w:r>
    </w:p>
    <w:p w:rsidR="00CF6ED5" w:rsidRDefault="00CF6ED5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47" w:rsidRPr="008F1947" w:rsidRDefault="008F1947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b/>
          <w:sz w:val="24"/>
          <w:szCs w:val="24"/>
        </w:rPr>
        <w:t>6. Обязанности и ответственность Совета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6.1. Совет обязан: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руководствоваться принципом невмешательства в оперативную деятельность структурных подразделений администрации муниципального образования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, муниципальных учреждений и предприятий;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рассматривать жалобы и обращения граждан по вопросам своей компетенции;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информировать главу </w:t>
      </w:r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и руководителей структурных подразделений администрации о результатах своей деятельности и состоянии работы с населением;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оказывать содействие правоохранительным органам в охране общественного порядка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использовать средства, получаемые из помощи и добровольных пожертвований физических и юридических лиц, только согласно данному Положению;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по требованию благотворителя (жертвователя) предоставлять сводный содержательный и финансовый отчет об использовании его взноса.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6.2. Совет несет ответственность: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за некачественное или несвоевременное выполнение возложенных на него обязанностей;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за достоверность, объективность и точность передаваемой  (предоставляемой) информации;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за соответствие принимаемых решений требованиям действующего законодательства Российской Федерации.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6.3. Совет не реже двух раз в год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отчитывается о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перед главой </w:t>
      </w:r>
      <w:r w:rsidR="00186D4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ED5" w:rsidRDefault="00CF6ED5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47" w:rsidRPr="008F1947" w:rsidRDefault="008F1947" w:rsidP="00050B2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Заключительные положения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7.1. Решения Совета могут быть отменены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их несоответствия действующему законодательству соответствующим распоряжением администрации муниципального образования 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>Новокривошеинское сельское поселение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7.2. Протоколы заседаний Совета хранятся у секретаря Совета.</w:t>
      </w:r>
    </w:p>
    <w:p w:rsidR="008F1947" w:rsidRPr="008F1947" w:rsidRDefault="008F1947" w:rsidP="00050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7.3. Вопросы ликвидации и реорганизации Совета находятся в компетенции </w:t>
      </w:r>
      <w:r w:rsidR="00CF6E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7.4. В настоящее Положение могут быть внесены дополнения и изменения. Предложения по внесению изменений или дополнений к настоящему Положению вправе вносить: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0C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лава 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- депутаты Совета 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947" w:rsidRPr="008F1947" w:rsidRDefault="008F1947" w:rsidP="00186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>- Совет.</w:t>
      </w:r>
    </w:p>
    <w:p w:rsidR="00050B24" w:rsidRDefault="008F1947" w:rsidP="00D94A5B">
      <w:pPr>
        <w:spacing w:line="240" w:lineRule="auto"/>
        <w:rPr>
          <w:sz w:val="16"/>
          <w:szCs w:val="16"/>
        </w:rPr>
      </w:pPr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7.5. По всем вопросам, не нашедшим отражения в </w:t>
      </w:r>
      <w:proofErr w:type="gramStart"/>
      <w:r w:rsidRPr="008F1947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proofErr w:type="gramEnd"/>
      <w:r w:rsidRPr="008F1947">
        <w:rPr>
          <w:rFonts w:ascii="Times New Roman" w:eastAsia="Times New Roman" w:hAnsi="Times New Roman" w:cs="Times New Roman"/>
          <w:sz w:val="24"/>
          <w:szCs w:val="24"/>
        </w:rPr>
        <w:t xml:space="preserve"> Положении, но так или иначе вытекающим из цели и задач деятельности Совета, Совет руководствуется разъяснениями Совета депутатов </w:t>
      </w:r>
      <w:r w:rsidR="00607D00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  <w:r w:rsidRPr="008F1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B24" w:rsidRDefault="00050B24" w:rsidP="008F1947">
      <w:pPr>
        <w:pStyle w:val="afa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050B24" w:rsidRDefault="00050B24" w:rsidP="008F1947">
      <w:pPr>
        <w:pStyle w:val="afa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  <w:bookmarkStart w:id="0" w:name="_GoBack"/>
      <w:bookmarkEnd w:id="0"/>
    </w:p>
    <w:sectPr w:rsidR="00050B24" w:rsidSect="001B0D43"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CD" w:rsidRDefault="005A79CD" w:rsidP="008D5C8E">
      <w:pPr>
        <w:spacing w:line="240" w:lineRule="auto"/>
      </w:pPr>
      <w:r>
        <w:separator/>
      </w:r>
    </w:p>
  </w:endnote>
  <w:endnote w:type="continuationSeparator" w:id="0">
    <w:p w:rsidR="005A79CD" w:rsidRDefault="005A79CD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CD" w:rsidRDefault="005A79CD" w:rsidP="008D5C8E">
      <w:pPr>
        <w:spacing w:line="240" w:lineRule="auto"/>
      </w:pPr>
      <w:r>
        <w:separator/>
      </w:r>
    </w:p>
  </w:footnote>
  <w:footnote w:type="continuationSeparator" w:id="0">
    <w:p w:rsidR="005A79CD" w:rsidRDefault="005A79CD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A79CD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0C57"/>
    <w:rsid w:val="00A7126E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C8347D3-D5FA-4FF2-A7B4-B2AE0C6F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7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 Windows</cp:lastModifiedBy>
  <cp:revision>79</cp:revision>
  <cp:lastPrinted>2019-03-22T08:59:00Z</cp:lastPrinted>
  <dcterms:created xsi:type="dcterms:W3CDTF">2014-09-24T03:56:00Z</dcterms:created>
  <dcterms:modified xsi:type="dcterms:W3CDTF">2019-03-27T03:12:00Z</dcterms:modified>
</cp:coreProperties>
</file>