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7628B4" w:rsidP="00712785">
      <w:pPr>
        <w:pStyle w:val="2"/>
        <w:spacing w:before="0" w:after="24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7628B4" w:rsidP="00712785">
      <w:pPr>
        <w:spacing w:after="24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</w:t>
      </w:r>
      <w:r w:rsidR="001F66D1" w:rsidRPr="00C25025">
        <w:rPr>
          <w:rFonts w:ascii="Times New Roman" w:hAnsi="Times New Roman"/>
          <w:b/>
          <w:sz w:val="26"/>
          <w:szCs w:val="26"/>
        </w:rPr>
        <w:t>ЕНИЕ</w:t>
      </w:r>
    </w:p>
    <w:p w:rsidR="00726F12" w:rsidRDefault="00E75593" w:rsidP="00712785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7652AD" w:rsidRPr="00C25025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2019</w:t>
      </w:r>
      <w:r w:rsidR="0071278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r w:rsidR="00B14E7B">
        <w:rPr>
          <w:rFonts w:ascii="Times New Roman" w:hAnsi="Times New Roman"/>
          <w:sz w:val="26"/>
          <w:szCs w:val="26"/>
        </w:rPr>
        <w:t>112</w:t>
      </w:r>
    </w:p>
    <w:p w:rsidR="00712785" w:rsidRPr="00712785" w:rsidRDefault="00712785" w:rsidP="00712785">
      <w:pPr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726F12" w:rsidRPr="00C25025" w:rsidRDefault="00726F12" w:rsidP="00712785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986135" w:rsidRDefault="00726F12" w:rsidP="00712785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712785" w:rsidRPr="00712785" w:rsidRDefault="00712785" w:rsidP="00712785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712785" w:rsidRDefault="00986135" w:rsidP="00712785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О внесении изменений в решение Совета Новокривошеинского</w:t>
      </w:r>
    </w:p>
    <w:p w:rsidR="00986135" w:rsidRPr="00986135" w:rsidRDefault="00986135" w:rsidP="00712785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12785">
        <w:rPr>
          <w:rFonts w:ascii="Times New Roman" w:hAnsi="Times New Roman" w:cs="Times New Roman"/>
          <w:sz w:val="26"/>
          <w:szCs w:val="26"/>
        </w:rPr>
        <w:t xml:space="preserve"> </w:t>
      </w:r>
      <w:r w:rsidRPr="00986135">
        <w:rPr>
          <w:rFonts w:ascii="Times New Roman" w:hAnsi="Times New Roman" w:cs="Times New Roman"/>
          <w:sz w:val="26"/>
          <w:szCs w:val="26"/>
        </w:rPr>
        <w:t>от 11.07.2011 № 177 «О земельном налоге»</w:t>
      </w:r>
    </w:p>
    <w:p w:rsidR="00986135" w:rsidRPr="00986135" w:rsidRDefault="00986135" w:rsidP="0098613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86135" w:rsidRPr="00986135" w:rsidRDefault="00986135" w:rsidP="007127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 xml:space="preserve">В целях  приведения нормативного правового акта в соответствие  с законодательством </w:t>
      </w:r>
    </w:p>
    <w:p w:rsidR="00986135" w:rsidRPr="00986135" w:rsidRDefault="00986135" w:rsidP="007127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986135" w:rsidRPr="00986135" w:rsidRDefault="00712785" w:rsidP="0071278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Внести</w:t>
      </w:r>
      <w:r w:rsidR="00986135" w:rsidRPr="00986135">
        <w:rPr>
          <w:rFonts w:ascii="Times New Roman" w:hAnsi="Times New Roman" w:cs="Times New Roman"/>
          <w:sz w:val="26"/>
          <w:szCs w:val="26"/>
        </w:rPr>
        <w:t xml:space="preserve"> в Решение Совета Новокривошеинского сельского поселения от 11.07.2011 № 177 «О земельном налоге»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986135" w:rsidRPr="00986135">
        <w:rPr>
          <w:rFonts w:ascii="Times New Roman" w:hAnsi="Times New Roman" w:cs="Times New Roman"/>
          <w:sz w:val="26"/>
          <w:szCs w:val="26"/>
        </w:rPr>
        <w:t>:</w:t>
      </w:r>
    </w:p>
    <w:p w:rsidR="00986135" w:rsidRPr="00986135" w:rsidRDefault="00712785" w:rsidP="007127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</w:t>
      </w:r>
      <w:r w:rsidR="00986135" w:rsidRPr="00986135">
        <w:rPr>
          <w:rFonts w:ascii="Times New Roman" w:hAnsi="Times New Roman" w:cs="Times New Roman"/>
          <w:sz w:val="26"/>
          <w:szCs w:val="26"/>
        </w:rPr>
        <w:t xml:space="preserve">ункт 2.1 Положения  изложить в следующей редакции: </w:t>
      </w:r>
    </w:p>
    <w:p w:rsidR="00986135" w:rsidRPr="00986135" w:rsidRDefault="00986135" w:rsidP="0071278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«2.1. Налоговые ставки устанавливаются в следующих размерах:</w:t>
      </w:r>
    </w:p>
    <w:p w:rsidR="00986135" w:rsidRPr="00986135" w:rsidRDefault="00986135" w:rsidP="007127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1) 0,3 процента в отношении земельных участков:</w:t>
      </w:r>
    </w:p>
    <w:p w:rsidR="00986135" w:rsidRPr="00986135" w:rsidRDefault="00986135" w:rsidP="007127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86135" w:rsidRPr="00986135" w:rsidRDefault="00986135" w:rsidP="007127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занятых</w:t>
      </w:r>
      <w:hyperlink w:history="1">
        <w:r w:rsidRPr="00986135">
          <w:rPr>
            <w:rFonts w:ascii="Times New Roman" w:hAnsi="Times New Roman" w:cs="Times New Roman"/>
            <w:sz w:val="26"/>
            <w:szCs w:val="26"/>
          </w:rPr>
          <w:t>жилищным фондом</w:t>
        </w:r>
      </w:hyperlink>
      <w:r w:rsidRPr="00986135">
        <w:rPr>
          <w:rFonts w:ascii="Times New Roman" w:hAnsi="Times New Roman" w:cs="Times New Roman"/>
          <w:sz w:val="26"/>
          <w:szCs w:val="26"/>
        </w:rPr>
        <w:t xml:space="preserve"> и </w:t>
      </w:r>
      <w:hyperlink w:history="1">
        <w:r w:rsidRPr="00986135">
          <w:rPr>
            <w:rFonts w:ascii="Times New Roman" w:hAnsi="Times New Roman" w:cs="Times New Roman"/>
            <w:sz w:val="26"/>
            <w:szCs w:val="26"/>
          </w:rPr>
          <w:t>объектами инженерной инфраструктуры</w:t>
        </w:r>
      </w:hyperlink>
      <w:r w:rsidRPr="00986135">
        <w:rPr>
          <w:rFonts w:ascii="Times New Roman" w:hAnsi="Times New Roman" w:cs="Times New Roman"/>
          <w:sz w:val="26"/>
          <w:szCs w:val="26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86135" w:rsidRPr="00986135" w:rsidRDefault="00986135" w:rsidP="007127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 xml:space="preserve">приобретенных (предоставленных) для </w:t>
      </w:r>
      <w:hyperlink w:history="1">
        <w:r w:rsidRPr="00986135">
          <w:rPr>
            <w:rFonts w:ascii="Times New Roman" w:hAnsi="Times New Roman" w:cs="Times New Roman"/>
            <w:sz w:val="26"/>
            <w:szCs w:val="26"/>
          </w:rPr>
          <w:t>личного подсобного хозяйства</w:t>
        </w:r>
      </w:hyperlink>
      <w:r w:rsidRPr="00986135">
        <w:rPr>
          <w:rFonts w:ascii="Times New Roman" w:hAnsi="Times New Roman" w:cs="Times New Roman"/>
          <w:sz w:val="26"/>
          <w:szCs w:val="26"/>
        </w:rPr>
        <w:t>, садоводства, огородничества или животноводства, а также дачного хозяйства;</w:t>
      </w:r>
    </w:p>
    <w:p w:rsidR="00986135" w:rsidRPr="00986135" w:rsidRDefault="00986135" w:rsidP="007127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 xml:space="preserve">ограниченных в обороте в соответствии с </w:t>
      </w:r>
      <w:hyperlink w:history="1">
        <w:r w:rsidRPr="00986135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986135">
        <w:rPr>
          <w:rFonts w:ascii="Times New Roman" w:hAnsi="Times New Roman" w:cs="Times New Roman"/>
          <w:sz w:val="26"/>
          <w:szCs w:val="26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986135" w:rsidRPr="00986135" w:rsidRDefault="00986135" w:rsidP="007127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2) 1,5 процента в отношении прочих земельных участков.».</w:t>
      </w:r>
    </w:p>
    <w:p w:rsidR="00986135" w:rsidRPr="00986135" w:rsidRDefault="00712785" w:rsidP="007127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</w:t>
      </w:r>
      <w:r w:rsidR="00986135" w:rsidRPr="00986135">
        <w:rPr>
          <w:rFonts w:ascii="Times New Roman" w:hAnsi="Times New Roman" w:cs="Times New Roman"/>
          <w:sz w:val="26"/>
          <w:szCs w:val="26"/>
        </w:rPr>
        <w:t xml:space="preserve">ункт 3.2.2. Положения </w:t>
      </w:r>
      <w:r>
        <w:rPr>
          <w:rFonts w:ascii="Times New Roman" w:hAnsi="Times New Roman" w:cs="Times New Roman"/>
          <w:sz w:val="26"/>
          <w:szCs w:val="26"/>
        </w:rPr>
        <w:t>признать</w:t>
      </w:r>
      <w:r w:rsidR="00986135" w:rsidRPr="00986135">
        <w:rPr>
          <w:rFonts w:ascii="Times New Roman" w:hAnsi="Times New Roman" w:cs="Times New Roman"/>
          <w:sz w:val="26"/>
          <w:szCs w:val="26"/>
        </w:rPr>
        <w:t xml:space="preserve"> утратившим силу.</w:t>
      </w:r>
    </w:p>
    <w:p w:rsidR="00986135" w:rsidRPr="00986135" w:rsidRDefault="00712785" w:rsidP="00712785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86135" w:rsidRPr="00986135">
        <w:rPr>
          <w:rFonts w:ascii="Times New Roman" w:hAnsi="Times New Roman" w:cs="Times New Roman"/>
          <w:sz w:val="26"/>
          <w:szCs w:val="26"/>
        </w:rPr>
        <w:t>.  Настоящее решение  вступает в силу  не ранее, чем по истечении одного месяца со дня  его официального опубликования,  и не ранее 1 числа очередного налогового периода.</w:t>
      </w:r>
    </w:p>
    <w:p w:rsidR="00986135" w:rsidRPr="00986135" w:rsidRDefault="00986135" w:rsidP="0098613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986135" w:rsidRPr="00986135" w:rsidRDefault="00986135" w:rsidP="0098613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Председатель Совета Новокривошеинского</w:t>
      </w:r>
    </w:p>
    <w:p w:rsidR="00986135" w:rsidRDefault="00986135" w:rsidP="0098613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86135">
        <w:rPr>
          <w:rFonts w:ascii="Times New Roman" w:hAnsi="Times New Roman" w:cs="Times New Roman"/>
          <w:sz w:val="26"/>
          <w:szCs w:val="26"/>
        </w:rPr>
        <w:t>сель</w:t>
      </w:r>
      <w:r>
        <w:rPr>
          <w:rFonts w:ascii="Times New Roman" w:hAnsi="Times New Roman" w:cs="Times New Roman"/>
          <w:sz w:val="26"/>
          <w:szCs w:val="26"/>
        </w:rPr>
        <w:t>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86135">
        <w:rPr>
          <w:rFonts w:ascii="Times New Roman" w:hAnsi="Times New Roman" w:cs="Times New Roman"/>
          <w:sz w:val="26"/>
          <w:szCs w:val="26"/>
        </w:rPr>
        <w:t xml:space="preserve">    Е.В. Танькова</w:t>
      </w:r>
    </w:p>
    <w:p w:rsidR="00712785" w:rsidRPr="00986135" w:rsidRDefault="00712785" w:rsidP="0098613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FF0021" w:rsidRPr="00437BB5" w:rsidRDefault="00986135" w:rsidP="00437B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  <w:sectPr w:rsidR="00FF0021" w:rsidRPr="00437BB5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986135">
        <w:rPr>
          <w:rFonts w:ascii="Times New Roman" w:hAnsi="Times New Roman" w:cs="Times New Roman"/>
          <w:sz w:val="26"/>
          <w:szCs w:val="26"/>
        </w:rPr>
        <w:t>Глава Новокривошеинского сельского поселения</w:t>
      </w:r>
      <w:r w:rsidRPr="00986135">
        <w:rPr>
          <w:rFonts w:ascii="Times New Roman" w:hAnsi="Times New Roman" w:cs="Times New Roman"/>
          <w:sz w:val="26"/>
          <w:szCs w:val="26"/>
        </w:rPr>
        <w:tab/>
      </w:r>
      <w:r w:rsidRPr="00986135">
        <w:rPr>
          <w:rFonts w:ascii="Times New Roman" w:hAnsi="Times New Roman" w:cs="Times New Roman"/>
          <w:sz w:val="26"/>
          <w:szCs w:val="26"/>
        </w:rPr>
        <w:tab/>
      </w:r>
      <w:r w:rsidRPr="00986135">
        <w:rPr>
          <w:rFonts w:ascii="Times New Roman" w:hAnsi="Times New Roman" w:cs="Times New Roman"/>
          <w:sz w:val="26"/>
          <w:szCs w:val="26"/>
        </w:rPr>
        <w:tab/>
        <w:t xml:space="preserve">              А.О. Саяпин</w:t>
      </w:r>
    </w:p>
    <w:p w:rsidR="009314B0" w:rsidRPr="009314B0" w:rsidRDefault="009314B0" w:rsidP="00437BB5">
      <w:pPr>
        <w:spacing w:line="240" w:lineRule="auto"/>
        <w:ind w:firstLine="0"/>
        <w:jc w:val="center"/>
      </w:pPr>
    </w:p>
    <w:sectPr w:rsidR="009314B0" w:rsidRPr="009314B0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4B5" w:rsidRDefault="001924B5" w:rsidP="008D5C8E">
      <w:pPr>
        <w:spacing w:line="240" w:lineRule="auto"/>
      </w:pPr>
      <w:r>
        <w:separator/>
      </w:r>
    </w:p>
  </w:endnote>
  <w:endnote w:type="continuationSeparator" w:id="1">
    <w:p w:rsidR="001924B5" w:rsidRDefault="001924B5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4B5" w:rsidRDefault="001924B5" w:rsidP="008D5C8E">
      <w:pPr>
        <w:spacing w:line="240" w:lineRule="auto"/>
      </w:pPr>
      <w:r>
        <w:separator/>
      </w:r>
    </w:p>
  </w:footnote>
  <w:footnote w:type="continuationSeparator" w:id="1">
    <w:p w:rsidR="001924B5" w:rsidRDefault="001924B5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33112C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C27C5">
          <w:instrText xml:space="preserve"> PAGE   \* MERGEFORMAT </w:instrText>
        </w:r>
        <w:r>
          <w:fldChar w:fldCharType="separate"/>
        </w:r>
        <w:r w:rsidR="00437BB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B318D" w:rsidRDefault="00BB318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9314B0" w:rsidP="00AE7C4E">
    <w:pPr>
      <w:pStyle w:val="ae"/>
      <w:ind w:firstLine="0"/>
      <w:jc w:val="center"/>
    </w:pPr>
    <w:r>
      <w:t>2</w:t>
    </w: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24B5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12C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570C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37BB5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0E97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092E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6F6C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2785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28B4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7C5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67B50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86135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481E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4736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81C"/>
    <w:rsid w:val="00B05F9A"/>
    <w:rsid w:val="00B10EB8"/>
    <w:rsid w:val="00B128A0"/>
    <w:rsid w:val="00B130EC"/>
    <w:rsid w:val="00B13F65"/>
    <w:rsid w:val="00B14E7B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6F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67C5"/>
    <w:rsid w:val="00C874CF"/>
    <w:rsid w:val="00C902F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2864"/>
    <w:rsid w:val="00E65D97"/>
    <w:rsid w:val="00E67499"/>
    <w:rsid w:val="00E7499E"/>
    <w:rsid w:val="00E75593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4EBC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0AC6"/>
    <w:rsid w:val="00F616A8"/>
    <w:rsid w:val="00F63468"/>
    <w:rsid w:val="00F717A5"/>
    <w:rsid w:val="00F72838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D542A14-8E7D-44E6-AA7A-D0347FA2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3</cp:revision>
  <cp:lastPrinted>2019-06-14T02:50:00Z</cp:lastPrinted>
  <dcterms:created xsi:type="dcterms:W3CDTF">2019-06-14T02:51:00Z</dcterms:created>
  <dcterms:modified xsi:type="dcterms:W3CDTF">2019-06-17T03:44:00Z</dcterms:modified>
</cp:coreProperties>
</file>