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7628B4" w:rsidP="00712785">
      <w:pPr>
        <w:pStyle w:val="2"/>
        <w:spacing w:before="0" w:after="24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7628B4" w:rsidP="00712785">
      <w:pPr>
        <w:spacing w:after="24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</w:t>
      </w:r>
      <w:r w:rsidR="001F66D1" w:rsidRPr="00C25025">
        <w:rPr>
          <w:rFonts w:ascii="Times New Roman" w:hAnsi="Times New Roman"/>
          <w:b/>
          <w:sz w:val="26"/>
          <w:szCs w:val="26"/>
        </w:rPr>
        <w:t>ЕНИЕ</w:t>
      </w:r>
    </w:p>
    <w:p w:rsidR="00726F12" w:rsidRDefault="00DF3395" w:rsidP="00712785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</w:t>
      </w:r>
      <w:r w:rsidR="007652AD" w:rsidRPr="00C25025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7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 w:rsidR="00E75593">
        <w:rPr>
          <w:rFonts w:ascii="Times New Roman" w:hAnsi="Times New Roman"/>
          <w:sz w:val="26"/>
          <w:szCs w:val="26"/>
        </w:rPr>
        <w:t>2019</w:t>
      </w:r>
      <w:r w:rsidR="0071278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="00E01F63" w:rsidRPr="00C25025">
        <w:rPr>
          <w:rFonts w:ascii="Times New Roman" w:hAnsi="Times New Roman"/>
          <w:sz w:val="26"/>
          <w:szCs w:val="26"/>
        </w:rPr>
        <w:t xml:space="preserve">№ </w:t>
      </w:r>
      <w:r w:rsidR="00B14E7B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4</w:t>
      </w:r>
    </w:p>
    <w:p w:rsidR="00712785" w:rsidRPr="00712785" w:rsidRDefault="00712785" w:rsidP="00712785">
      <w:pPr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726F12" w:rsidRPr="00C25025" w:rsidRDefault="00726F12" w:rsidP="00712785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986135" w:rsidRDefault="00726F12" w:rsidP="00712785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712785" w:rsidRPr="00712785" w:rsidRDefault="00712785" w:rsidP="00712785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712785" w:rsidRDefault="00986135" w:rsidP="00712785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>О внесении изменений в решение Совета Новокривошеинского</w:t>
      </w:r>
    </w:p>
    <w:p w:rsidR="00986135" w:rsidRPr="00986135" w:rsidRDefault="00986135" w:rsidP="00712785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12785">
        <w:rPr>
          <w:rFonts w:ascii="Times New Roman" w:hAnsi="Times New Roman" w:cs="Times New Roman"/>
          <w:sz w:val="26"/>
          <w:szCs w:val="26"/>
        </w:rPr>
        <w:t xml:space="preserve"> </w:t>
      </w:r>
      <w:r w:rsidR="00DF3395">
        <w:rPr>
          <w:rFonts w:ascii="Times New Roman" w:hAnsi="Times New Roman" w:cs="Times New Roman"/>
          <w:sz w:val="26"/>
          <w:szCs w:val="26"/>
        </w:rPr>
        <w:t>от 24.01.2019 № 92 «Об утверждении плана работы Совета Новокривошеинского сельского поселения на 2019 год</w:t>
      </w:r>
      <w:r w:rsidRPr="00986135">
        <w:rPr>
          <w:rFonts w:ascii="Times New Roman" w:hAnsi="Times New Roman" w:cs="Times New Roman"/>
          <w:sz w:val="26"/>
          <w:szCs w:val="26"/>
        </w:rPr>
        <w:t>»</w:t>
      </w:r>
    </w:p>
    <w:p w:rsidR="00986135" w:rsidRPr="00986135" w:rsidRDefault="00986135" w:rsidP="00986135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86135" w:rsidRPr="00986135" w:rsidRDefault="00986135" w:rsidP="0071278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 xml:space="preserve">В </w:t>
      </w:r>
      <w:r w:rsidR="00DF3395">
        <w:rPr>
          <w:rFonts w:ascii="Times New Roman" w:hAnsi="Times New Roman" w:cs="Times New Roman"/>
          <w:sz w:val="26"/>
          <w:szCs w:val="26"/>
        </w:rPr>
        <w:t>соответствии с Уставом муниципального образования Новокривоешинское сельское поселение, в связи с вступлением в силу Федерального закона от 04 октября 2014 года № 284-ФЗ «</w:t>
      </w:r>
      <w:r w:rsidR="00DF3395" w:rsidRPr="00DF339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 внесении изменений в статьи 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</w:t>
      </w:r>
      <w:r w:rsidR="00DF339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»</w:t>
      </w:r>
      <w:r w:rsidRPr="009861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6135" w:rsidRPr="00986135" w:rsidRDefault="00986135" w:rsidP="0071278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>СОВЕТ НОВОКРИВОШЕИНСКОГО СЕЛЬСКОГО ПОСЕЛЕНИЯ РЕШИЛ:</w:t>
      </w:r>
    </w:p>
    <w:p w:rsidR="00986135" w:rsidRPr="00986135" w:rsidRDefault="00712785" w:rsidP="0071278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 Внести</w:t>
      </w:r>
      <w:r w:rsidR="00986135" w:rsidRPr="00986135">
        <w:rPr>
          <w:rFonts w:ascii="Times New Roman" w:hAnsi="Times New Roman" w:cs="Times New Roman"/>
          <w:sz w:val="26"/>
          <w:szCs w:val="26"/>
        </w:rPr>
        <w:t xml:space="preserve"> в Решение Совета Новокривошеи</w:t>
      </w:r>
      <w:r w:rsidR="00DF3395">
        <w:rPr>
          <w:rFonts w:ascii="Times New Roman" w:hAnsi="Times New Roman" w:cs="Times New Roman"/>
          <w:sz w:val="26"/>
          <w:szCs w:val="26"/>
        </w:rPr>
        <w:t>нского сельского поселения от 24.01.2019 № 92 «Об утверждении плана работы Совета Новокривошеинского сельского поселения на 2019 год</w:t>
      </w:r>
      <w:r w:rsidR="00986135" w:rsidRPr="0098613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986135" w:rsidRPr="00986135">
        <w:rPr>
          <w:rFonts w:ascii="Times New Roman" w:hAnsi="Times New Roman" w:cs="Times New Roman"/>
          <w:sz w:val="26"/>
          <w:szCs w:val="26"/>
        </w:rPr>
        <w:t>:</w:t>
      </w:r>
    </w:p>
    <w:p w:rsidR="00986135" w:rsidRDefault="001C2E61" w:rsidP="001C2E61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</w:t>
      </w:r>
      <w:r w:rsidR="00DA2BC7">
        <w:rPr>
          <w:rFonts w:ascii="Times New Roman" w:hAnsi="Times New Roman" w:cs="Times New Roman"/>
          <w:sz w:val="26"/>
          <w:szCs w:val="26"/>
        </w:rPr>
        <w:t>ложение</w:t>
      </w:r>
      <w:r w:rsidR="00986135" w:rsidRPr="00986135">
        <w:rPr>
          <w:rFonts w:ascii="Times New Roman" w:hAnsi="Times New Roman" w:cs="Times New Roman"/>
          <w:sz w:val="26"/>
          <w:szCs w:val="26"/>
        </w:rPr>
        <w:t xml:space="preserve">  изложить в следующей редакции: </w:t>
      </w:r>
    </w:p>
    <w:p w:rsidR="00394364" w:rsidRDefault="00394364" w:rsidP="001C2E61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94364" w:rsidRDefault="00394364" w:rsidP="00394364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«План работы Совета Новокривошеинского сельского поселения на 2019 год</w:t>
      </w:r>
    </w:p>
    <w:p w:rsidR="00394364" w:rsidRDefault="00394364" w:rsidP="001C2E61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3601"/>
        <w:gridCol w:w="3850"/>
        <w:gridCol w:w="1987"/>
      </w:tblGrid>
      <w:tr w:rsidR="001C2E61" w:rsidRPr="00394364" w:rsidTr="001C2E61"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601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Мероприятия</w:t>
            </w:r>
          </w:p>
        </w:tc>
        <w:tc>
          <w:tcPr>
            <w:tcW w:w="3850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Ответственные</w:t>
            </w:r>
          </w:p>
        </w:tc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 исполнения</w:t>
            </w:r>
          </w:p>
        </w:tc>
      </w:tr>
      <w:tr w:rsidR="001C2E61" w:rsidRPr="00394364" w:rsidTr="001C2E61"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1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0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C2E61" w:rsidRPr="00394364" w:rsidTr="001C2E61"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1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Утверждение плана работы Совета Новокривошеинского сельского поселения на 2019 год</w:t>
            </w:r>
          </w:p>
        </w:tc>
        <w:tc>
          <w:tcPr>
            <w:tcW w:w="3850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Председатель Совета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Новокривошеинского сельского поселения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Танькова Е.В..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категории-управляющий делами Глазачева Л.А.</w:t>
            </w:r>
          </w:p>
        </w:tc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1C2E61" w:rsidRPr="00394364" w:rsidTr="001C2E61"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1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 xml:space="preserve">Отчет Главы Новокривошеинского сельского поселения (председателя Совета)  о проделанной работе за 2018 год </w:t>
            </w:r>
          </w:p>
        </w:tc>
        <w:tc>
          <w:tcPr>
            <w:tcW w:w="3850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 xml:space="preserve">Глава Новокривошеинского сельского поселения 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Саяпин А.О.</w:t>
            </w:r>
          </w:p>
        </w:tc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1C2E61" w:rsidRPr="00394364" w:rsidTr="001C2E61"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1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бюджет Новокривошеинского сельского поселения</w:t>
            </w:r>
          </w:p>
        </w:tc>
        <w:tc>
          <w:tcPr>
            <w:tcW w:w="3850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- главный бухгалтер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Дубанос Т.А.</w:t>
            </w:r>
          </w:p>
        </w:tc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E61" w:rsidRPr="00394364" w:rsidTr="001C2E61"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01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Поддержание в актуальном состоянии нормативной правовой базы Совета Новокривошеинского сельского поселения</w:t>
            </w:r>
          </w:p>
        </w:tc>
        <w:tc>
          <w:tcPr>
            <w:tcW w:w="3850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Председатель Совета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Новокривошеинского сельского поселения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Танькова Е.В.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категории-управляющий делами Глазачева Л.А.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категории по </w:t>
            </w:r>
            <w:r w:rsidRPr="00394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собственности и земельным ресурсам – Фадина Т.М.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специалист по ЖКХ, ГО и ЧС – Волкова М.В.</w:t>
            </w:r>
          </w:p>
        </w:tc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1C2E61" w:rsidRPr="00394364" w:rsidTr="001C2E61"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601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Поддержание в актуальном состоянии Устава муниципального образования Новокривошеинского сельского поселения</w:t>
            </w:r>
          </w:p>
        </w:tc>
        <w:tc>
          <w:tcPr>
            <w:tcW w:w="3850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категории-управляющий делами Глазачева Л.А.</w:t>
            </w:r>
          </w:p>
        </w:tc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1C2E61" w:rsidRPr="00394364" w:rsidTr="001C2E61"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01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публичных слушаний по внесению изменений и дополнений в Устав;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по принятию бюджета;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градостроительной деятельности</w:t>
            </w:r>
          </w:p>
        </w:tc>
        <w:tc>
          <w:tcPr>
            <w:tcW w:w="3850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категории-управляющий делами Глазачева Л.А.;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- главный бухгалтер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Дубанос Т.А.;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по муниципальной собственности и земельным ресурсам – Фадина Т.М.</w:t>
            </w:r>
          </w:p>
        </w:tc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1C2E61" w:rsidRPr="00394364" w:rsidTr="001C2E61"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01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бюджета за первый  квартал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- главный бухгалтер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Дубанос Т.А.</w:t>
            </w:r>
          </w:p>
        </w:tc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E61" w:rsidRPr="00394364" w:rsidTr="001C2E61"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01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О планировании работы по проведению праздника День победы</w:t>
            </w:r>
          </w:p>
        </w:tc>
        <w:tc>
          <w:tcPr>
            <w:tcW w:w="3850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Новокривошеинского сельского поселения –Танькова Е.В.</w:t>
            </w:r>
          </w:p>
        </w:tc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E61" w:rsidRPr="00394364" w:rsidRDefault="001C2E61" w:rsidP="001C2E6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E61" w:rsidRPr="00394364" w:rsidTr="001C2E61"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01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О мероприятиях по благоустройству и улучшению санитарного состояния населенных пунктов Новокривошеинского сельского поселения</w:t>
            </w:r>
          </w:p>
        </w:tc>
        <w:tc>
          <w:tcPr>
            <w:tcW w:w="3850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Новокривошеинского сельского поселения –Танькова Е.В.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Специалист по ЖКХ, ГО и ЧС – Волкова М.В.</w:t>
            </w:r>
          </w:p>
        </w:tc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1C2E61" w:rsidRPr="00394364" w:rsidTr="001C2E61"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01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деятельности Совета Новокривошеинского сельского поселения</w:t>
            </w:r>
          </w:p>
        </w:tc>
        <w:tc>
          <w:tcPr>
            <w:tcW w:w="3850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категории-управляющий делами Глазачева Л.А.</w:t>
            </w:r>
          </w:p>
        </w:tc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1C2E61" w:rsidRPr="00394364" w:rsidTr="001C2E61"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01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Работа с письмами, жалобами, обращениями граждан, организаций, учреждений</w:t>
            </w:r>
          </w:p>
        </w:tc>
        <w:tc>
          <w:tcPr>
            <w:tcW w:w="3850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Председатель Совета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Новокривошеинского сельского поселения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Танькова Е.В.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 xml:space="preserve">Депутаты Совета Новокривошеинского сельского поселения </w:t>
            </w:r>
          </w:p>
        </w:tc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1C2E61" w:rsidRPr="00394364" w:rsidTr="001C2E61"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01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 xml:space="preserve">Отчет депутатов о проделанной работе в избирательных округах за первое полугодие 2019 года </w:t>
            </w:r>
          </w:p>
        </w:tc>
        <w:tc>
          <w:tcPr>
            <w:tcW w:w="3850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Депутаты Совета Новокривошеинского сельского поселения</w:t>
            </w:r>
          </w:p>
        </w:tc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1C2E61" w:rsidRPr="00394364" w:rsidTr="001C2E61"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1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бюджета за полугодие 2019 года</w:t>
            </w:r>
          </w:p>
        </w:tc>
        <w:tc>
          <w:tcPr>
            <w:tcW w:w="3850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- главный бухгалтер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Дубанос Т.А.</w:t>
            </w:r>
          </w:p>
        </w:tc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1C2E61" w:rsidRPr="00394364" w:rsidTr="001C2E61"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01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Информация об организации досуга и обеспечении на территории  с. Новокривошеино  и с. Малиновка</w:t>
            </w:r>
          </w:p>
        </w:tc>
        <w:tc>
          <w:tcPr>
            <w:tcW w:w="3850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Художественный руководитель Новокривошеинского СДК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Кононова Т.С.,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художественный руководитель с.Малиновка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Гайдученко Т.С.</w:t>
            </w:r>
          </w:p>
        </w:tc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1C2E61" w:rsidRPr="00394364" w:rsidTr="001C2E61"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01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решения о налоге на имущество физических лиц</w:t>
            </w:r>
          </w:p>
        </w:tc>
        <w:tc>
          <w:tcPr>
            <w:tcW w:w="3850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Фадина Т.М.</w:t>
            </w:r>
          </w:p>
        </w:tc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1C2E61" w:rsidRPr="00394364" w:rsidTr="001C2E61"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01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бюджета за 9 месяцев 2019 года</w:t>
            </w:r>
          </w:p>
        </w:tc>
        <w:tc>
          <w:tcPr>
            <w:tcW w:w="3850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- главный бухгалтер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Дубанос Т.А.</w:t>
            </w:r>
          </w:p>
        </w:tc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1C2E61" w:rsidRPr="00394364" w:rsidTr="001C2E61"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01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бюджета муниципального образования Новокривошеинского сельского поселения  на 2020 год </w:t>
            </w:r>
          </w:p>
        </w:tc>
        <w:tc>
          <w:tcPr>
            <w:tcW w:w="3850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- главный бухгалтер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Дубанос Т.А.</w:t>
            </w:r>
          </w:p>
        </w:tc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1C2E61" w:rsidRPr="00394364" w:rsidTr="001C2E61"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01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Присвоение звания Почетный житель, в соответствии с поданными ходатайствами</w:t>
            </w:r>
          </w:p>
        </w:tc>
        <w:tc>
          <w:tcPr>
            <w:tcW w:w="3850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Депутаты Совета Новокривошеинского сельского поселения</w:t>
            </w:r>
          </w:p>
        </w:tc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1C2E61" w:rsidRPr="00394364" w:rsidTr="001C2E61"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601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 xml:space="preserve">О передаче полномочий и осуществление функций  по организации досуга и обеспечение  жителей  Новокривошеинского  сельского поселения  услугами организации культуры муниципальному  образованию Кривошеинский район </w:t>
            </w:r>
          </w:p>
        </w:tc>
        <w:tc>
          <w:tcPr>
            <w:tcW w:w="3850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категории-управляющий делами Глазачева Л.А.</w:t>
            </w:r>
          </w:p>
        </w:tc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1C2E61" w:rsidRPr="00394364" w:rsidTr="001C2E61">
        <w:tc>
          <w:tcPr>
            <w:tcW w:w="0" w:type="auto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01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Новокривошеинского сельского поселения  на 2020 год</w:t>
            </w:r>
          </w:p>
        </w:tc>
        <w:tc>
          <w:tcPr>
            <w:tcW w:w="3850" w:type="dxa"/>
          </w:tcPr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- главный бухгалтер</w:t>
            </w:r>
          </w:p>
          <w:p w:rsidR="001C2E61" w:rsidRPr="00394364" w:rsidRDefault="001C2E61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4364">
              <w:rPr>
                <w:rFonts w:ascii="Times New Roman" w:hAnsi="Times New Roman" w:cs="Times New Roman"/>
                <w:sz w:val="20"/>
                <w:szCs w:val="20"/>
              </w:rPr>
              <w:t>Дубанос Т.А.</w:t>
            </w:r>
          </w:p>
        </w:tc>
        <w:tc>
          <w:tcPr>
            <w:tcW w:w="0" w:type="auto"/>
          </w:tcPr>
          <w:p w:rsidR="001C2E61" w:rsidRPr="00394364" w:rsidRDefault="00394364" w:rsidP="001C2E6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C2E61" w:rsidRPr="00394364">
              <w:rPr>
                <w:rFonts w:ascii="Times New Roman" w:hAnsi="Times New Roman" w:cs="Times New Roman"/>
                <w:sz w:val="20"/>
                <w:szCs w:val="20"/>
              </w:rPr>
              <w:t>екабрь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CE5517" w:rsidRPr="00986135" w:rsidRDefault="00CE5517" w:rsidP="001C2E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86135" w:rsidRPr="00986135" w:rsidRDefault="00712785" w:rsidP="00712785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86135" w:rsidRPr="00986135">
        <w:rPr>
          <w:rFonts w:ascii="Times New Roman" w:hAnsi="Times New Roman" w:cs="Times New Roman"/>
          <w:sz w:val="26"/>
          <w:szCs w:val="26"/>
        </w:rPr>
        <w:t xml:space="preserve">.  Настоящее решение  вступает в силу  </w:t>
      </w:r>
      <w:r w:rsidR="00D041C7">
        <w:rPr>
          <w:rFonts w:ascii="Times New Roman" w:hAnsi="Times New Roman" w:cs="Times New Roman"/>
          <w:sz w:val="26"/>
          <w:szCs w:val="26"/>
        </w:rPr>
        <w:t>с даты его подписания.</w:t>
      </w:r>
    </w:p>
    <w:p w:rsidR="00986135" w:rsidRPr="00986135" w:rsidRDefault="00986135" w:rsidP="00986135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986135" w:rsidRPr="00986135" w:rsidRDefault="00986135" w:rsidP="0098613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>Председатель Совета Новокривошеинского</w:t>
      </w:r>
    </w:p>
    <w:p w:rsidR="00986135" w:rsidRDefault="00986135" w:rsidP="0098613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>сель</w:t>
      </w:r>
      <w:r>
        <w:rPr>
          <w:rFonts w:ascii="Times New Roman" w:hAnsi="Times New Roman" w:cs="Times New Roman"/>
          <w:sz w:val="26"/>
          <w:szCs w:val="26"/>
        </w:rPr>
        <w:t>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86135">
        <w:rPr>
          <w:rFonts w:ascii="Times New Roman" w:hAnsi="Times New Roman" w:cs="Times New Roman"/>
          <w:sz w:val="26"/>
          <w:szCs w:val="26"/>
        </w:rPr>
        <w:t xml:space="preserve">    Е.В. Танькова</w:t>
      </w:r>
    </w:p>
    <w:p w:rsidR="00712785" w:rsidRPr="00986135" w:rsidRDefault="00712785" w:rsidP="0098613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86135" w:rsidRPr="00986135" w:rsidRDefault="00986135" w:rsidP="0098613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>Глава Новокривошеинского сельского поселения</w:t>
      </w:r>
      <w:r w:rsidRPr="00986135">
        <w:rPr>
          <w:rFonts w:ascii="Times New Roman" w:hAnsi="Times New Roman" w:cs="Times New Roman"/>
          <w:sz w:val="26"/>
          <w:szCs w:val="26"/>
        </w:rPr>
        <w:tab/>
      </w:r>
      <w:r w:rsidRPr="00986135">
        <w:rPr>
          <w:rFonts w:ascii="Times New Roman" w:hAnsi="Times New Roman" w:cs="Times New Roman"/>
          <w:sz w:val="26"/>
          <w:szCs w:val="26"/>
        </w:rPr>
        <w:tab/>
      </w:r>
      <w:r w:rsidRPr="00986135">
        <w:rPr>
          <w:rFonts w:ascii="Times New Roman" w:hAnsi="Times New Roman" w:cs="Times New Roman"/>
          <w:sz w:val="26"/>
          <w:szCs w:val="26"/>
        </w:rPr>
        <w:tab/>
        <w:t xml:space="preserve">              А.О. Саяпин</w:t>
      </w:r>
    </w:p>
    <w:p w:rsidR="00986135" w:rsidRDefault="00986135" w:rsidP="00986135">
      <w:pPr>
        <w:spacing w:line="240" w:lineRule="auto"/>
        <w:rPr>
          <w:sz w:val="20"/>
          <w:szCs w:val="20"/>
        </w:rPr>
      </w:pPr>
    </w:p>
    <w:p w:rsidR="00986135" w:rsidRDefault="00986135" w:rsidP="00986135">
      <w:pPr>
        <w:spacing w:line="240" w:lineRule="auto"/>
      </w:pPr>
    </w:p>
    <w:p w:rsidR="00986135" w:rsidRDefault="00986135" w:rsidP="00986135">
      <w:pPr>
        <w:spacing w:line="240" w:lineRule="auto"/>
      </w:pPr>
    </w:p>
    <w:p w:rsidR="00986135" w:rsidRDefault="00986135" w:rsidP="00986135">
      <w:pPr>
        <w:spacing w:line="240" w:lineRule="auto"/>
      </w:pPr>
    </w:p>
    <w:p w:rsidR="00FF0021" w:rsidRDefault="00FF0021" w:rsidP="00576F6C">
      <w:pPr>
        <w:rPr>
          <w:sz w:val="16"/>
          <w:szCs w:val="16"/>
        </w:rPr>
        <w:sectPr w:rsidR="00FF0021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sz w:val="16"/>
          <w:szCs w:val="16"/>
        </w:rPr>
        <w:br w:type="page"/>
      </w:r>
    </w:p>
    <w:p w:rsidR="009314B0" w:rsidRPr="009314B0" w:rsidRDefault="009314B0" w:rsidP="00DA2BC7">
      <w:pPr>
        <w:spacing w:line="240" w:lineRule="auto"/>
        <w:ind w:firstLine="0"/>
        <w:jc w:val="center"/>
      </w:pPr>
    </w:p>
    <w:sectPr w:rsidR="009314B0" w:rsidRPr="009314B0" w:rsidSect="009314B0">
      <w:headerReference w:type="first" r:id="rId10"/>
      <w:pgSz w:w="11906" w:h="16838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BD3" w:rsidRDefault="00576BD3" w:rsidP="008D5C8E">
      <w:pPr>
        <w:spacing w:line="240" w:lineRule="auto"/>
      </w:pPr>
      <w:r>
        <w:separator/>
      </w:r>
    </w:p>
  </w:endnote>
  <w:endnote w:type="continuationSeparator" w:id="1">
    <w:p w:rsidR="00576BD3" w:rsidRDefault="00576BD3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BD3" w:rsidRDefault="00576BD3" w:rsidP="008D5C8E">
      <w:pPr>
        <w:spacing w:line="240" w:lineRule="auto"/>
      </w:pPr>
      <w:r>
        <w:separator/>
      </w:r>
    </w:p>
  </w:footnote>
  <w:footnote w:type="continuationSeparator" w:id="1">
    <w:p w:rsidR="00576BD3" w:rsidRDefault="00576BD3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8D" w:rsidRDefault="00AB4969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C27C5">
          <w:instrText xml:space="preserve"> PAGE   \* MERGEFORMAT </w:instrText>
        </w:r>
        <w:r>
          <w:fldChar w:fldCharType="separate"/>
        </w:r>
        <w:r w:rsidR="0039436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BB318D" w:rsidRDefault="00BB318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B0" w:rsidRDefault="009314B0" w:rsidP="00AE7C4E">
    <w:pPr>
      <w:pStyle w:val="ae"/>
      <w:ind w:firstLine="0"/>
      <w:jc w:val="center"/>
    </w:pPr>
    <w:r>
      <w:t>2</w:t>
    </w:r>
  </w:p>
  <w:p w:rsidR="00AE7C4E" w:rsidRDefault="00AE7C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46288C"/>
    <w:multiLevelType w:val="hybridMultilevel"/>
    <w:tmpl w:val="6032B778"/>
    <w:lvl w:ilvl="0" w:tplc="90300AA2">
      <w:start w:val="4"/>
      <w:numFmt w:val="upperRoman"/>
      <w:lvlText w:val="%1."/>
      <w:lvlJc w:val="left"/>
      <w:pPr>
        <w:tabs>
          <w:tab w:val="num" w:pos="3915"/>
        </w:tabs>
        <w:ind w:left="391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61614A4"/>
    <w:multiLevelType w:val="hybridMultilevel"/>
    <w:tmpl w:val="98347DC6"/>
    <w:lvl w:ilvl="0" w:tplc="A468B18A">
      <w:start w:val="1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13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2E61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364"/>
    <w:rsid w:val="00394DE3"/>
    <w:rsid w:val="00395BA9"/>
    <w:rsid w:val="003965AB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570C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0E97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092E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BD3"/>
    <w:rsid w:val="00576DBB"/>
    <w:rsid w:val="00576E80"/>
    <w:rsid w:val="00576F6C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2785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28B4"/>
    <w:rsid w:val="00763C67"/>
    <w:rsid w:val="007652AD"/>
    <w:rsid w:val="00766A2D"/>
    <w:rsid w:val="00766E1C"/>
    <w:rsid w:val="00767910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7C5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67B50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86135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481E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D2B"/>
    <w:rsid w:val="00A76F6A"/>
    <w:rsid w:val="00A82D81"/>
    <w:rsid w:val="00A834B4"/>
    <w:rsid w:val="00A843A9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4736"/>
    <w:rsid w:val="00AB4969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81C"/>
    <w:rsid w:val="00B05F9A"/>
    <w:rsid w:val="00B10EB8"/>
    <w:rsid w:val="00B128A0"/>
    <w:rsid w:val="00B130EC"/>
    <w:rsid w:val="00B13F65"/>
    <w:rsid w:val="00B14E7B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28E8"/>
    <w:rsid w:val="00C5426F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67C5"/>
    <w:rsid w:val="00C874CF"/>
    <w:rsid w:val="00C902F4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5517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1C7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2BC7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395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3181"/>
    <w:rsid w:val="00E436F3"/>
    <w:rsid w:val="00E447C2"/>
    <w:rsid w:val="00E45478"/>
    <w:rsid w:val="00E454B3"/>
    <w:rsid w:val="00E46D7E"/>
    <w:rsid w:val="00E521AB"/>
    <w:rsid w:val="00E53EF5"/>
    <w:rsid w:val="00E546F1"/>
    <w:rsid w:val="00E60613"/>
    <w:rsid w:val="00E62864"/>
    <w:rsid w:val="00E65D97"/>
    <w:rsid w:val="00E67499"/>
    <w:rsid w:val="00E7499E"/>
    <w:rsid w:val="00E75593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4EBC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0AC6"/>
    <w:rsid w:val="00F616A8"/>
    <w:rsid w:val="00F63468"/>
    <w:rsid w:val="00F717A5"/>
    <w:rsid w:val="00F72838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D542A14-8E7D-44E6-AA7A-D0347FA2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5</cp:revision>
  <cp:lastPrinted>2019-06-14T02:50:00Z</cp:lastPrinted>
  <dcterms:created xsi:type="dcterms:W3CDTF">2019-06-14T02:51:00Z</dcterms:created>
  <dcterms:modified xsi:type="dcterms:W3CDTF">2019-07-17T06:06:00Z</dcterms:modified>
</cp:coreProperties>
</file>