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1F" w:rsidRDefault="0017301F" w:rsidP="0017301F">
      <w:pPr>
        <w:jc w:val="center"/>
        <w:rPr>
          <w:b/>
        </w:rPr>
      </w:pPr>
      <w:r>
        <w:rPr>
          <w:b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1F" w:rsidRDefault="0017301F" w:rsidP="0017301F">
      <w:pPr>
        <w:jc w:val="center"/>
        <w:rPr>
          <w:b/>
        </w:rPr>
      </w:pPr>
    </w:p>
    <w:p w:rsidR="0017301F" w:rsidRPr="0017301F" w:rsidRDefault="0017301F" w:rsidP="001730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7301F">
        <w:rPr>
          <w:rFonts w:ascii="Times New Roman" w:hAnsi="Times New Roman"/>
          <w:b/>
          <w:sz w:val="26"/>
          <w:szCs w:val="26"/>
        </w:rPr>
        <w:t>СОВЕТ НОВОКРИВОШЕИНСКОГО СЕЛЬСКОГО ПОСЕЛЕНИЯ</w:t>
      </w:r>
    </w:p>
    <w:p w:rsidR="0017301F" w:rsidRPr="0017301F" w:rsidRDefault="0017301F" w:rsidP="001730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7301F" w:rsidRPr="0017301F" w:rsidRDefault="0017301F" w:rsidP="001730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7301F">
        <w:rPr>
          <w:rFonts w:ascii="Times New Roman" w:hAnsi="Times New Roman"/>
          <w:b/>
          <w:sz w:val="26"/>
          <w:szCs w:val="26"/>
        </w:rPr>
        <w:t>РЕШЕНИЕ</w:t>
      </w:r>
    </w:p>
    <w:p w:rsidR="0017301F" w:rsidRDefault="00456ABE" w:rsidP="0017301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08.10</w:t>
      </w:r>
      <w:r w:rsidR="0017301F" w:rsidRPr="0017301F">
        <w:rPr>
          <w:rFonts w:ascii="Times New Roman" w:hAnsi="Times New Roman"/>
          <w:sz w:val="26"/>
          <w:szCs w:val="26"/>
        </w:rPr>
        <w:t xml:space="preserve">.2019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17301F" w:rsidRPr="0017301F">
        <w:rPr>
          <w:rFonts w:ascii="Times New Roman" w:hAnsi="Times New Roman"/>
          <w:sz w:val="26"/>
          <w:szCs w:val="26"/>
        </w:rPr>
        <w:t xml:space="preserve">      № </w:t>
      </w:r>
      <w:r>
        <w:rPr>
          <w:rFonts w:ascii="Times New Roman" w:hAnsi="Times New Roman"/>
          <w:sz w:val="26"/>
          <w:szCs w:val="26"/>
        </w:rPr>
        <w:t>119</w:t>
      </w:r>
    </w:p>
    <w:p w:rsidR="00456ABE" w:rsidRPr="0017301F" w:rsidRDefault="00456ABE" w:rsidP="0017301F">
      <w:pPr>
        <w:spacing w:after="0"/>
        <w:rPr>
          <w:rFonts w:ascii="Times New Roman" w:hAnsi="Times New Roman"/>
          <w:sz w:val="26"/>
          <w:szCs w:val="26"/>
        </w:rPr>
      </w:pPr>
    </w:p>
    <w:p w:rsidR="0017301F" w:rsidRPr="0017301F" w:rsidRDefault="0017301F" w:rsidP="001730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7301F">
        <w:rPr>
          <w:rFonts w:ascii="Times New Roman" w:hAnsi="Times New Roman"/>
          <w:sz w:val="26"/>
          <w:szCs w:val="26"/>
        </w:rPr>
        <w:t>с.Новокривошеино</w:t>
      </w:r>
    </w:p>
    <w:p w:rsidR="0017301F" w:rsidRPr="0017301F" w:rsidRDefault="0017301F" w:rsidP="001730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7301F">
        <w:rPr>
          <w:rFonts w:ascii="Times New Roman" w:hAnsi="Times New Roman"/>
          <w:sz w:val="26"/>
          <w:szCs w:val="26"/>
        </w:rPr>
        <w:t>Кривошеинского района</w:t>
      </w:r>
    </w:p>
    <w:p w:rsidR="0017301F" w:rsidRPr="0017301F" w:rsidRDefault="0017301F" w:rsidP="00F303E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7301F">
        <w:rPr>
          <w:rFonts w:ascii="Times New Roman" w:hAnsi="Times New Roman"/>
          <w:sz w:val="26"/>
          <w:szCs w:val="26"/>
        </w:rPr>
        <w:t>Томской области</w:t>
      </w:r>
    </w:p>
    <w:p w:rsidR="0017301F" w:rsidRPr="0017301F" w:rsidRDefault="0017301F" w:rsidP="0017301F">
      <w:pPr>
        <w:spacing w:after="0"/>
        <w:rPr>
          <w:rFonts w:ascii="Times New Roman" w:hAnsi="Times New Roman"/>
          <w:sz w:val="26"/>
          <w:szCs w:val="26"/>
        </w:rPr>
      </w:pPr>
    </w:p>
    <w:p w:rsidR="0017301F" w:rsidRPr="00440D64" w:rsidRDefault="0017301F" w:rsidP="0017301F">
      <w:pPr>
        <w:spacing w:after="0" w:line="240" w:lineRule="auto"/>
        <w:jc w:val="center"/>
        <w:rPr>
          <w:rFonts w:ascii="Times New Roman" w:hAnsi="Times New Roman"/>
          <w:spacing w:val="-9"/>
          <w:sz w:val="26"/>
          <w:szCs w:val="26"/>
        </w:rPr>
      </w:pPr>
      <w:r w:rsidRPr="00440D64">
        <w:rPr>
          <w:rFonts w:ascii="Times New Roman" w:hAnsi="Times New Roman"/>
          <w:spacing w:val="-9"/>
          <w:sz w:val="26"/>
          <w:szCs w:val="26"/>
        </w:rPr>
        <w:t xml:space="preserve">Об утверждении Прогнозного плана (программы) </w:t>
      </w:r>
    </w:p>
    <w:p w:rsidR="0017301F" w:rsidRPr="00440D64" w:rsidRDefault="0017301F" w:rsidP="0017301F">
      <w:pPr>
        <w:spacing w:after="0" w:line="240" w:lineRule="auto"/>
        <w:jc w:val="center"/>
        <w:rPr>
          <w:rFonts w:ascii="Times New Roman" w:hAnsi="Times New Roman"/>
          <w:spacing w:val="-9"/>
          <w:sz w:val="26"/>
          <w:szCs w:val="26"/>
        </w:rPr>
      </w:pPr>
      <w:r w:rsidRPr="00440D64">
        <w:rPr>
          <w:rFonts w:ascii="Times New Roman" w:hAnsi="Times New Roman"/>
          <w:spacing w:val="-9"/>
          <w:sz w:val="26"/>
          <w:szCs w:val="26"/>
        </w:rPr>
        <w:t>приватизации муниципального имущества на 2019 год</w:t>
      </w:r>
    </w:p>
    <w:p w:rsidR="0017301F" w:rsidRDefault="0017301F" w:rsidP="0017301F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7301F" w:rsidRPr="0017301F" w:rsidRDefault="0017301F" w:rsidP="00456ABE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 w:rsidRPr="0017301F">
        <w:rPr>
          <w:rFonts w:ascii="Times New Roman" w:hAnsi="Times New Roman"/>
          <w:spacing w:val="-7"/>
          <w:sz w:val="26"/>
          <w:szCs w:val="26"/>
        </w:rPr>
        <w:t xml:space="preserve">В соответствии  с  </w:t>
      </w:r>
      <w:r w:rsidR="00456ABE">
        <w:rPr>
          <w:rFonts w:ascii="Times New Roman" w:hAnsi="Times New Roman"/>
          <w:spacing w:val="-3"/>
          <w:sz w:val="26"/>
          <w:szCs w:val="26"/>
        </w:rPr>
        <w:t xml:space="preserve">Федеральным законом от 06 октября </w:t>
      </w:r>
      <w:r w:rsidRPr="0017301F">
        <w:rPr>
          <w:rFonts w:ascii="Times New Roman" w:hAnsi="Times New Roman"/>
          <w:spacing w:val="-3"/>
          <w:sz w:val="26"/>
          <w:szCs w:val="26"/>
        </w:rPr>
        <w:t xml:space="preserve">2003 года №131-ФЗ «Об общих принципах организации </w:t>
      </w:r>
      <w:r w:rsidRPr="0017301F">
        <w:rPr>
          <w:rFonts w:ascii="Times New Roman" w:hAnsi="Times New Roman"/>
          <w:spacing w:val="-11"/>
          <w:sz w:val="26"/>
          <w:szCs w:val="26"/>
        </w:rPr>
        <w:t xml:space="preserve">местного самоуправления в Российской Федерации», </w:t>
      </w:r>
      <w:r w:rsidRPr="0017301F">
        <w:rPr>
          <w:rFonts w:ascii="Times New Roman" w:hAnsi="Times New Roman"/>
          <w:sz w:val="26"/>
          <w:szCs w:val="26"/>
        </w:rPr>
        <w:t xml:space="preserve">Федеральным </w:t>
      </w:r>
      <w:r w:rsidR="00456ABE">
        <w:rPr>
          <w:rFonts w:ascii="Times New Roman" w:hAnsi="Times New Roman"/>
          <w:sz w:val="26"/>
          <w:szCs w:val="26"/>
        </w:rPr>
        <w:t xml:space="preserve">законом от 21 декабря </w:t>
      </w:r>
      <w:r w:rsidRPr="0017301F">
        <w:rPr>
          <w:rFonts w:ascii="Times New Roman" w:hAnsi="Times New Roman"/>
          <w:sz w:val="26"/>
          <w:szCs w:val="26"/>
        </w:rPr>
        <w:t xml:space="preserve">2001 года №178-ФЗ «О приватизации государственного и муниципального имущества», </w:t>
      </w:r>
      <w:r w:rsidRPr="0017301F">
        <w:rPr>
          <w:rFonts w:ascii="Times New Roman" w:hAnsi="Times New Roman"/>
          <w:spacing w:val="-8"/>
          <w:sz w:val="26"/>
          <w:szCs w:val="26"/>
        </w:rPr>
        <w:t>Уставом Нов</w:t>
      </w:r>
      <w:r w:rsidR="00440D64">
        <w:rPr>
          <w:rFonts w:ascii="Times New Roman" w:hAnsi="Times New Roman"/>
          <w:spacing w:val="-8"/>
          <w:sz w:val="26"/>
          <w:szCs w:val="26"/>
        </w:rPr>
        <w:t>окривошеин</w:t>
      </w:r>
      <w:r w:rsidR="00456ABE">
        <w:rPr>
          <w:rFonts w:ascii="Times New Roman" w:hAnsi="Times New Roman"/>
          <w:spacing w:val="-8"/>
          <w:sz w:val="26"/>
          <w:szCs w:val="26"/>
        </w:rPr>
        <w:t>ского сельского поселения</w:t>
      </w:r>
    </w:p>
    <w:p w:rsidR="0017301F" w:rsidRPr="0017301F" w:rsidRDefault="00456ABE" w:rsidP="00456A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</w:t>
      </w:r>
      <w:r w:rsidR="0017301F" w:rsidRPr="0017301F">
        <w:rPr>
          <w:rFonts w:ascii="Times New Roman" w:hAnsi="Times New Roman" w:cs="Times New Roman"/>
          <w:sz w:val="26"/>
          <w:szCs w:val="26"/>
        </w:rPr>
        <w:t>:</w:t>
      </w:r>
    </w:p>
    <w:p w:rsidR="0017301F" w:rsidRPr="00456ABE" w:rsidRDefault="00456ABE" w:rsidP="00456AB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7301F" w:rsidRPr="0017301F">
        <w:rPr>
          <w:rFonts w:ascii="Times New Roman" w:hAnsi="Times New Roman" w:cs="Times New Roman"/>
          <w:sz w:val="26"/>
          <w:szCs w:val="26"/>
        </w:rPr>
        <w:t>Утвердить Прогнозный план (программу) приватизации муници</w:t>
      </w:r>
      <w:r w:rsidR="00B761DB">
        <w:rPr>
          <w:rFonts w:ascii="Times New Roman" w:hAnsi="Times New Roman" w:cs="Times New Roman"/>
          <w:sz w:val="26"/>
          <w:szCs w:val="26"/>
        </w:rPr>
        <w:t>пального имущества на 2019 год согласно приложению.</w:t>
      </w:r>
    </w:p>
    <w:p w:rsidR="0017301F" w:rsidRPr="0017301F" w:rsidRDefault="00456ABE" w:rsidP="00456A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>2</w:t>
      </w:r>
      <w:r w:rsidR="0017301F" w:rsidRPr="0017301F">
        <w:rPr>
          <w:rFonts w:ascii="Times New Roman" w:hAnsi="Times New Roman"/>
          <w:spacing w:val="-5"/>
          <w:sz w:val="26"/>
          <w:szCs w:val="26"/>
        </w:rPr>
        <w:t xml:space="preserve">. Администрации </w:t>
      </w:r>
      <w:r w:rsidR="0017301F" w:rsidRPr="0017301F">
        <w:rPr>
          <w:rFonts w:ascii="Times New Roman" w:hAnsi="Times New Roman"/>
          <w:sz w:val="26"/>
          <w:szCs w:val="26"/>
        </w:rPr>
        <w:t xml:space="preserve">Новокривошеинского </w:t>
      </w:r>
      <w:r w:rsidR="0017301F" w:rsidRPr="0017301F">
        <w:rPr>
          <w:rFonts w:ascii="Times New Roman" w:hAnsi="Times New Roman"/>
          <w:spacing w:val="-2"/>
          <w:sz w:val="26"/>
          <w:szCs w:val="26"/>
        </w:rPr>
        <w:t xml:space="preserve"> сельского поселения </w:t>
      </w:r>
      <w:r w:rsidR="0017301F" w:rsidRPr="0017301F">
        <w:rPr>
          <w:rFonts w:ascii="Times New Roman" w:hAnsi="Times New Roman"/>
          <w:sz w:val="26"/>
          <w:szCs w:val="26"/>
        </w:rPr>
        <w:t>обеспечить в установленном порядке реализацию прогнозного плана (программы) приватизации муниципального имущества на 2019 год.</w:t>
      </w:r>
    </w:p>
    <w:p w:rsidR="0017301F" w:rsidRPr="0017301F" w:rsidRDefault="0017301F" w:rsidP="00456A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01F">
        <w:rPr>
          <w:rFonts w:ascii="Times New Roman" w:hAnsi="Times New Roman"/>
          <w:sz w:val="26"/>
          <w:szCs w:val="26"/>
        </w:rPr>
        <w:t>4. Контроль за исполнением настоящего решения возложить на главу  Новокривошеинского сельского поселения А.О.</w:t>
      </w:r>
      <w:r w:rsidR="00456ABE">
        <w:rPr>
          <w:rFonts w:ascii="Times New Roman" w:hAnsi="Times New Roman"/>
          <w:sz w:val="26"/>
          <w:szCs w:val="26"/>
        </w:rPr>
        <w:t xml:space="preserve"> </w:t>
      </w:r>
      <w:r w:rsidRPr="0017301F">
        <w:rPr>
          <w:rFonts w:ascii="Times New Roman" w:hAnsi="Times New Roman"/>
          <w:sz w:val="26"/>
          <w:szCs w:val="26"/>
        </w:rPr>
        <w:t>Саяпина.</w:t>
      </w:r>
    </w:p>
    <w:p w:rsidR="0017301F" w:rsidRPr="0017301F" w:rsidRDefault="0017301F" w:rsidP="00456AB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noProof w:val="0"/>
          <w:sz w:val="26"/>
          <w:szCs w:val="26"/>
        </w:rPr>
      </w:pPr>
      <w:r w:rsidRPr="0017301F">
        <w:rPr>
          <w:rFonts w:ascii="Times New Roman" w:hAnsi="Times New Roman"/>
          <w:noProof w:val="0"/>
          <w:sz w:val="26"/>
          <w:szCs w:val="26"/>
        </w:rPr>
        <w:t xml:space="preserve">5. </w:t>
      </w:r>
      <w:r w:rsidR="00456ABE">
        <w:rPr>
          <w:rFonts w:ascii="Times New Roman" w:hAnsi="Times New Roman"/>
          <w:noProof w:val="0"/>
          <w:sz w:val="26"/>
          <w:szCs w:val="26"/>
        </w:rPr>
        <w:t xml:space="preserve">Настоящее решение вступает в силу </w:t>
      </w:r>
      <w:proofErr w:type="gramStart"/>
      <w:r w:rsidR="00456ABE">
        <w:rPr>
          <w:rFonts w:ascii="Times New Roman" w:hAnsi="Times New Roman"/>
          <w:noProof w:val="0"/>
          <w:sz w:val="26"/>
          <w:szCs w:val="26"/>
        </w:rPr>
        <w:t>с даты</w:t>
      </w:r>
      <w:proofErr w:type="gramEnd"/>
      <w:r w:rsidR="00456ABE">
        <w:rPr>
          <w:rFonts w:ascii="Times New Roman" w:hAnsi="Times New Roman"/>
          <w:noProof w:val="0"/>
          <w:sz w:val="26"/>
          <w:szCs w:val="26"/>
        </w:rPr>
        <w:t xml:space="preserve"> его подписания.</w:t>
      </w:r>
    </w:p>
    <w:p w:rsidR="0017301F" w:rsidRPr="0017301F" w:rsidRDefault="0017301F" w:rsidP="0017301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7301F" w:rsidRPr="0017301F" w:rsidRDefault="0017301F" w:rsidP="0017301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7301F" w:rsidRPr="0017301F" w:rsidRDefault="0017301F" w:rsidP="0017301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301F">
        <w:rPr>
          <w:rFonts w:ascii="Times New Roman" w:hAnsi="Times New Roman"/>
          <w:sz w:val="26"/>
          <w:szCs w:val="26"/>
        </w:rPr>
        <w:t>Председатель Совета Новокривошеинского</w:t>
      </w:r>
    </w:p>
    <w:p w:rsidR="0017301F" w:rsidRPr="0017301F" w:rsidRDefault="0017301F" w:rsidP="0017301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301F">
        <w:rPr>
          <w:rFonts w:ascii="Times New Roman" w:hAnsi="Times New Roman"/>
          <w:sz w:val="26"/>
          <w:szCs w:val="26"/>
        </w:rPr>
        <w:t>сельского поселения</w:t>
      </w:r>
      <w:r w:rsidRPr="0017301F">
        <w:rPr>
          <w:rFonts w:ascii="Times New Roman" w:hAnsi="Times New Roman"/>
          <w:sz w:val="26"/>
          <w:szCs w:val="26"/>
        </w:rPr>
        <w:tab/>
      </w:r>
      <w:r w:rsidRPr="0017301F">
        <w:rPr>
          <w:rFonts w:ascii="Times New Roman" w:hAnsi="Times New Roman"/>
          <w:sz w:val="26"/>
          <w:szCs w:val="26"/>
        </w:rPr>
        <w:tab/>
      </w:r>
      <w:r w:rsidRPr="0017301F">
        <w:rPr>
          <w:rFonts w:ascii="Times New Roman" w:hAnsi="Times New Roman"/>
          <w:sz w:val="26"/>
          <w:szCs w:val="26"/>
        </w:rPr>
        <w:tab/>
      </w:r>
      <w:r w:rsidRPr="0017301F">
        <w:rPr>
          <w:rFonts w:ascii="Times New Roman" w:hAnsi="Times New Roman"/>
          <w:sz w:val="26"/>
          <w:szCs w:val="26"/>
        </w:rPr>
        <w:tab/>
      </w:r>
      <w:r w:rsidRPr="0017301F">
        <w:rPr>
          <w:rFonts w:ascii="Times New Roman" w:hAnsi="Times New Roman"/>
          <w:sz w:val="26"/>
          <w:szCs w:val="26"/>
        </w:rPr>
        <w:tab/>
      </w:r>
      <w:r w:rsidRPr="0017301F">
        <w:rPr>
          <w:rFonts w:ascii="Times New Roman" w:hAnsi="Times New Roman"/>
          <w:sz w:val="26"/>
          <w:szCs w:val="26"/>
        </w:rPr>
        <w:tab/>
      </w:r>
      <w:r w:rsidRPr="0017301F">
        <w:rPr>
          <w:rFonts w:ascii="Times New Roman" w:hAnsi="Times New Roman"/>
          <w:sz w:val="26"/>
          <w:szCs w:val="26"/>
        </w:rPr>
        <w:tab/>
      </w:r>
      <w:r w:rsidRPr="0017301F">
        <w:rPr>
          <w:rFonts w:ascii="Times New Roman" w:hAnsi="Times New Roman"/>
          <w:sz w:val="26"/>
          <w:szCs w:val="26"/>
        </w:rPr>
        <w:tab/>
        <w:t>Е.В. Танькова</w:t>
      </w:r>
    </w:p>
    <w:p w:rsidR="0017301F" w:rsidRPr="0017301F" w:rsidRDefault="0017301F" w:rsidP="0017301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7301F" w:rsidRPr="0017301F" w:rsidRDefault="0017301F" w:rsidP="0017301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7301F">
        <w:rPr>
          <w:rFonts w:ascii="Times New Roman" w:hAnsi="Times New Roman"/>
          <w:sz w:val="26"/>
          <w:szCs w:val="26"/>
        </w:rPr>
        <w:t>Глава Новокривошеинского сельского поселения</w:t>
      </w:r>
      <w:r w:rsidRPr="0017301F">
        <w:rPr>
          <w:rFonts w:ascii="Times New Roman" w:hAnsi="Times New Roman"/>
          <w:sz w:val="26"/>
          <w:szCs w:val="26"/>
        </w:rPr>
        <w:tab/>
      </w:r>
      <w:r w:rsidRPr="0017301F">
        <w:rPr>
          <w:rFonts w:ascii="Times New Roman" w:hAnsi="Times New Roman"/>
          <w:sz w:val="26"/>
          <w:szCs w:val="26"/>
        </w:rPr>
        <w:tab/>
      </w:r>
      <w:r w:rsidRPr="0017301F">
        <w:rPr>
          <w:rFonts w:ascii="Times New Roman" w:hAnsi="Times New Roman"/>
          <w:sz w:val="26"/>
          <w:szCs w:val="26"/>
        </w:rPr>
        <w:tab/>
        <w:t xml:space="preserve">           А.О. Саяпин</w:t>
      </w:r>
    </w:p>
    <w:p w:rsidR="0017301F" w:rsidRPr="0017301F" w:rsidRDefault="0017301F" w:rsidP="0017301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7301F" w:rsidRDefault="0017301F" w:rsidP="0017301F">
      <w:pPr>
        <w:jc w:val="both"/>
        <w:rPr>
          <w:sz w:val="26"/>
          <w:szCs w:val="26"/>
        </w:rPr>
      </w:pPr>
    </w:p>
    <w:p w:rsidR="0017301F" w:rsidRDefault="0017301F" w:rsidP="0017301F">
      <w:pPr>
        <w:rPr>
          <w:sz w:val="26"/>
          <w:szCs w:val="26"/>
        </w:rPr>
      </w:pPr>
    </w:p>
    <w:p w:rsidR="00F303E0" w:rsidRDefault="00F303E0" w:rsidP="00F303E0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</w:p>
    <w:p w:rsidR="00456ABE" w:rsidRDefault="00F303E0" w:rsidP="00B761DB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  <w:r w:rsidRPr="00456ABE"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lastRenderedPageBreak/>
        <w:t>Приложение</w:t>
      </w:r>
    </w:p>
    <w:p w:rsidR="00456ABE" w:rsidRDefault="00456ABE" w:rsidP="00B761DB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B761DB" w:rsidRDefault="00B761DB" w:rsidP="00B761DB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t>УТВЕРЖДЕНО</w:t>
      </w:r>
    </w:p>
    <w:p w:rsidR="00F303E0" w:rsidRPr="00456ABE" w:rsidRDefault="00B761DB" w:rsidP="00B761DB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t>решением</w:t>
      </w:r>
      <w:r w:rsidR="00F303E0" w:rsidRPr="00456ABE"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t xml:space="preserve"> Совета Новокривошеинского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от 08.10.2019 №119</w:t>
      </w:r>
    </w:p>
    <w:p w:rsidR="00F303E0" w:rsidRDefault="00F303E0" w:rsidP="00F303E0">
      <w:pPr>
        <w:pStyle w:val="Nonformat"/>
        <w:jc w:val="both"/>
        <w:rPr>
          <w:rFonts w:ascii="Times New Roman" w:hAnsi="Times New Roman"/>
          <w:sz w:val="28"/>
          <w:szCs w:val="28"/>
        </w:rPr>
      </w:pPr>
    </w:p>
    <w:p w:rsidR="00F303E0" w:rsidRDefault="00F303E0" w:rsidP="00F303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303E0" w:rsidRPr="00B761DB" w:rsidRDefault="00F303E0" w:rsidP="00F303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761DB">
        <w:rPr>
          <w:rFonts w:ascii="Times New Roman" w:hAnsi="Times New Roman" w:cs="Times New Roman"/>
          <w:b w:val="0"/>
          <w:sz w:val="26"/>
          <w:szCs w:val="26"/>
        </w:rPr>
        <w:t xml:space="preserve">Прогнозный план (программа) </w:t>
      </w:r>
    </w:p>
    <w:p w:rsidR="00F303E0" w:rsidRPr="00B761DB" w:rsidRDefault="00F303E0" w:rsidP="00F303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761DB">
        <w:rPr>
          <w:rFonts w:ascii="Times New Roman" w:hAnsi="Times New Roman" w:cs="Times New Roman"/>
          <w:b w:val="0"/>
          <w:sz w:val="26"/>
          <w:szCs w:val="26"/>
        </w:rPr>
        <w:t>приватизации муниципального имущества на 2019 год</w:t>
      </w:r>
    </w:p>
    <w:p w:rsidR="00F303E0" w:rsidRDefault="00F303E0" w:rsidP="00F303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498"/>
        <w:gridCol w:w="1701"/>
        <w:gridCol w:w="2125"/>
        <w:gridCol w:w="1702"/>
        <w:gridCol w:w="1984"/>
      </w:tblGrid>
      <w:tr w:rsidR="00F303E0" w:rsidTr="00E4158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E0" w:rsidRPr="00CA2408" w:rsidRDefault="00F303E0" w:rsidP="00E415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40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F303E0" w:rsidRPr="00CA2408" w:rsidRDefault="00F303E0" w:rsidP="00E415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A2408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CA2408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E0" w:rsidRPr="00CA2408" w:rsidRDefault="00F303E0" w:rsidP="00E415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4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</w:p>
          <w:p w:rsidR="00F303E0" w:rsidRPr="00CA2408" w:rsidRDefault="00F303E0" w:rsidP="00E415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408">
              <w:rPr>
                <w:rFonts w:ascii="Times New Roman" w:hAnsi="Times New Roman" w:cs="Times New Roman"/>
                <w:b w:val="0"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E0" w:rsidRPr="00CA2408" w:rsidRDefault="00F303E0" w:rsidP="00E415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408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 нахождения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E0" w:rsidRPr="00CA2408" w:rsidRDefault="00F303E0" w:rsidP="00E415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4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E0" w:rsidRPr="00CA2408" w:rsidRDefault="00F303E0" w:rsidP="00E415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4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Способ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0" w:rsidRDefault="00F303E0" w:rsidP="00E41587">
            <w:pPr>
              <w:pStyle w:val="ConsPlusTitle"/>
              <w:widowControl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r w:rsidRPr="00E9139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рогноз объемов поступлений</w:t>
            </w:r>
          </w:p>
          <w:p w:rsidR="00F303E0" w:rsidRPr="00E9139C" w:rsidRDefault="00F303E0" w:rsidP="00E41587">
            <w:pPr>
              <w:pStyle w:val="ConsPlusTitle"/>
              <w:widowControl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39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в бюджет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руб.</w:t>
            </w:r>
          </w:p>
        </w:tc>
      </w:tr>
      <w:tr w:rsidR="00F303E0" w:rsidTr="00E4158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E0" w:rsidRPr="00101D70" w:rsidRDefault="00F303E0" w:rsidP="00E415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D7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0" w:rsidRPr="00101D70" w:rsidRDefault="00F303E0" w:rsidP="00E415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D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Автобус на 13 мест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0" w:rsidRPr="00101D70" w:rsidRDefault="00F303E0" w:rsidP="00E415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D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Томская область, Кривошеинский район, </w:t>
            </w:r>
          </w:p>
          <w:p w:rsidR="00F303E0" w:rsidRPr="00101D70" w:rsidRDefault="00F303E0" w:rsidP="00E415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01D7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Pr="00101D70">
              <w:rPr>
                <w:rFonts w:ascii="Times New Roman" w:hAnsi="Times New Roman" w:cs="Times New Roman"/>
                <w:b w:val="0"/>
                <w:sz w:val="24"/>
                <w:szCs w:val="24"/>
              </w:rPr>
              <w:t>.Н</w:t>
            </w:r>
            <w:proofErr w:type="gramEnd"/>
            <w:r w:rsidRPr="00101D70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овокривошеино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0" w:rsidRDefault="00F303E0" w:rsidP="00E415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D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ГАЗ-32213 (год изготовления – 2005, </w:t>
            </w:r>
            <w:r w:rsidRPr="00101D7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VIN</w:t>
            </w:r>
            <w:r w:rsidRPr="00101D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Х9632213050401534,  кузов – 32210050163899,  цвет кузова – белый, гос. номер – 0266ЕХ70, ПТС 52 КХ 636219 от 17.02.2005 г. выдано ООО «Автомобильный завод ГАЗ»).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E0" w:rsidRPr="00B761DB" w:rsidRDefault="00F303E0" w:rsidP="00E415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61DB">
              <w:rPr>
                <w:rFonts w:ascii="Times New Roman" w:hAnsi="Times New Roman" w:cs="Times New Roman"/>
                <w:b w:val="0"/>
                <w:sz w:val="24"/>
                <w:szCs w:val="24"/>
              </w:rPr>
              <w:t>аукцион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0" w:rsidRPr="00B761DB" w:rsidRDefault="00F303E0" w:rsidP="00E415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61DB">
              <w:rPr>
                <w:rFonts w:ascii="Times New Roman" w:hAnsi="Times New Roman" w:cs="Times New Roman"/>
                <w:b w:val="0"/>
                <w:sz w:val="24"/>
                <w:szCs w:val="24"/>
              </w:rPr>
              <w:t>29000</w:t>
            </w:r>
          </w:p>
        </w:tc>
      </w:tr>
    </w:tbl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3E0" w:rsidRDefault="00F303E0" w:rsidP="00F30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01D70" w:rsidRDefault="00101D70" w:rsidP="008140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92421" w:rsidRDefault="00292421" w:rsidP="008140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40E4" w:rsidRDefault="008140E4" w:rsidP="008140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140E4" w:rsidRDefault="008140E4" w:rsidP="008140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B761DB">
        <w:rPr>
          <w:rFonts w:ascii="Times New Roman" w:hAnsi="Times New Roman"/>
          <w:b/>
          <w:sz w:val="28"/>
          <w:szCs w:val="28"/>
        </w:rPr>
        <w:t xml:space="preserve"> решению</w:t>
      </w:r>
      <w:r w:rsidR="00101D70">
        <w:rPr>
          <w:rFonts w:ascii="Times New Roman" w:hAnsi="Times New Roman"/>
          <w:b/>
          <w:sz w:val="28"/>
          <w:szCs w:val="28"/>
        </w:rPr>
        <w:t xml:space="preserve"> Совета Новокривошеинского 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«Об утверждении  прогнозного плана (программы) приватизации м</w:t>
      </w:r>
      <w:r w:rsidR="00101D70">
        <w:rPr>
          <w:rFonts w:ascii="Times New Roman" w:hAnsi="Times New Roman"/>
          <w:b/>
          <w:sz w:val="28"/>
          <w:szCs w:val="28"/>
        </w:rPr>
        <w:t>униципального имущества  на 2019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8140E4" w:rsidRDefault="008140E4" w:rsidP="008140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40E4" w:rsidRDefault="00292421" w:rsidP="00814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</w:t>
      </w:r>
      <w:r w:rsidR="00101D70">
        <w:rPr>
          <w:rFonts w:ascii="Times New Roman" w:hAnsi="Times New Roman"/>
          <w:sz w:val="28"/>
          <w:szCs w:val="28"/>
        </w:rPr>
        <w:t xml:space="preserve"> Совета Новокривошеинского</w:t>
      </w:r>
      <w:r w:rsidR="008140E4">
        <w:rPr>
          <w:rFonts w:ascii="Times New Roman" w:hAnsi="Times New Roman"/>
          <w:sz w:val="28"/>
          <w:szCs w:val="28"/>
        </w:rPr>
        <w:t xml:space="preserve"> сельского поселения «Об утверждении прогнозного плана (программы) приватизации </w:t>
      </w:r>
      <w:r w:rsidR="00101D70">
        <w:rPr>
          <w:rFonts w:ascii="Times New Roman" w:hAnsi="Times New Roman"/>
          <w:sz w:val="28"/>
          <w:szCs w:val="28"/>
        </w:rPr>
        <w:t>муниципального имущества на 2019</w:t>
      </w:r>
      <w:r w:rsidR="008140E4">
        <w:rPr>
          <w:rFonts w:ascii="Times New Roman" w:hAnsi="Times New Roman"/>
          <w:sz w:val="28"/>
          <w:szCs w:val="28"/>
        </w:rPr>
        <w:t xml:space="preserve"> год» разработан в соответствии с Федеральным законом от 21.12.2001 года № 178-ФЗ «О приватизации государственного и муниципального имущества». </w:t>
      </w:r>
    </w:p>
    <w:p w:rsidR="008140E4" w:rsidRDefault="008140E4" w:rsidP="00814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антикоррупционной экспертизы, проведенной при разработке</w:t>
      </w:r>
      <w:r w:rsidR="00292421">
        <w:rPr>
          <w:rFonts w:ascii="Times New Roman" w:hAnsi="Times New Roman"/>
          <w:sz w:val="28"/>
          <w:szCs w:val="28"/>
        </w:rPr>
        <w:t xml:space="preserve">  решения</w:t>
      </w:r>
      <w:r w:rsidR="00CA2408">
        <w:rPr>
          <w:rFonts w:ascii="Times New Roman" w:hAnsi="Times New Roman"/>
          <w:sz w:val="28"/>
          <w:szCs w:val="28"/>
        </w:rPr>
        <w:t xml:space="preserve"> Совета Новокривошеинского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«Об утверждении прогнозного плана (программы) приватизации </w:t>
      </w:r>
      <w:r w:rsidR="00101D70">
        <w:rPr>
          <w:rFonts w:ascii="Times New Roman" w:hAnsi="Times New Roman"/>
          <w:sz w:val="28"/>
          <w:szCs w:val="28"/>
        </w:rPr>
        <w:t>муниципального имущества на 2019</w:t>
      </w:r>
      <w:r>
        <w:rPr>
          <w:rFonts w:ascii="Times New Roman" w:hAnsi="Times New Roman"/>
          <w:sz w:val="28"/>
          <w:szCs w:val="28"/>
        </w:rPr>
        <w:t xml:space="preserve"> год»   коррупциогенные факторы в нем не выявлены.</w:t>
      </w:r>
    </w:p>
    <w:p w:rsidR="008140E4" w:rsidRDefault="008140E4" w:rsidP="00814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40E4" w:rsidRDefault="008140E4" w:rsidP="008140E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Финансово-экономическое обоснование к проекту решения Совета Новского сельского поселения «Об утверждении прогнозного плана (программы) приватизации му</w:t>
      </w:r>
      <w:r w:rsidR="00CA2408">
        <w:rPr>
          <w:rFonts w:ascii="Times New Roman" w:hAnsi="Times New Roman"/>
          <w:b/>
          <w:i/>
          <w:sz w:val="28"/>
          <w:szCs w:val="28"/>
        </w:rPr>
        <w:t>ниципального имущества на 2019</w:t>
      </w:r>
      <w:r>
        <w:rPr>
          <w:rFonts w:ascii="Times New Roman" w:hAnsi="Times New Roman"/>
          <w:b/>
          <w:i/>
          <w:sz w:val="28"/>
          <w:szCs w:val="28"/>
        </w:rPr>
        <w:t xml:space="preserve"> год»:</w:t>
      </w:r>
    </w:p>
    <w:p w:rsidR="008140E4" w:rsidRDefault="00CA2408" w:rsidP="008140E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Совета </w:t>
      </w:r>
      <w:r w:rsidRPr="00CA2408">
        <w:rPr>
          <w:rFonts w:ascii="Times New Roman" w:hAnsi="Times New Roman"/>
          <w:b w:val="0"/>
          <w:sz w:val="28"/>
          <w:szCs w:val="28"/>
        </w:rPr>
        <w:t>Новокривошеинского</w:t>
      </w:r>
      <w:r w:rsidR="008140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«Об утверждении прогнозного плана (программы) приватизации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на 2019</w:t>
      </w:r>
      <w:r w:rsidR="008140E4">
        <w:rPr>
          <w:rFonts w:ascii="Times New Roman" w:hAnsi="Times New Roman" w:cs="Times New Roman"/>
          <w:b w:val="0"/>
          <w:sz w:val="28"/>
          <w:szCs w:val="28"/>
        </w:rPr>
        <w:t xml:space="preserve"> год» повлечет за собой увеличение доходов бюджета поселения, которые необходимо будет </w:t>
      </w:r>
      <w:r>
        <w:rPr>
          <w:rFonts w:ascii="Times New Roman" w:hAnsi="Times New Roman" w:cs="Times New Roman"/>
          <w:b w:val="0"/>
          <w:sz w:val="28"/>
          <w:szCs w:val="28"/>
        </w:rPr>
        <w:t>учесть при корректировке бюджета поселения на 2019</w:t>
      </w:r>
      <w:r w:rsidR="008140E4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8140E4" w:rsidRDefault="008140E4" w:rsidP="008140E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40E4" w:rsidRPr="00CA2408" w:rsidRDefault="008140E4" w:rsidP="008140E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A2408">
        <w:rPr>
          <w:rFonts w:ascii="Times New Roman" w:hAnsi="Times New Roman"/>
          <w:b/>
          <w:i/>
          <w:sz w:val="28"/>
          <w:szCs w:val="28"/>
        </w:rPr>
        <w:t xml:space="preserve">Перечень нормативно-правовых актов, подлежащих признанию утратившими силу, приостановлению, изменению или принятию в связи с принятием решения  Совета </w:t>
      </w:r>
      <w:r w:rsidR="00101D70" w:rsidRPr="00292421">
        <w:rPr>
          <w:rFonts w:ascii="Times New Roman" w:hAnsi="Times New Roman"/>
          <w:b/>
          <w:i/>
          <w:sz w:val="28"/>
          <w:szCs w:val="28"/>
        </w:rPr>
        <w:t>Новокривошеинского</w:t>
      </w:r>
      <w:r w:rsidR="0029242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2408">
        <w:rPr>
          <w:rFonts w:ascii="Times New Roman" w:hAnsi="Times New Roman"/>
          <w:b/>
          <w:i/>
          <w:sz w:val="28"/>
          <w:szCs w:val="28"/>
        </w:rPr>
        <w:t xml:space="preserve">сельского поселения  «Об утверждении  прогнозного плана (программы) приватизации </w:t>
      </w:r>
      <w:r w:rsidR="00101D70" w:rsidRPr="00CA2408">
        <w:rPr>
          <w:rFonts w:ascii="Times New Roman" w:hAnsi="Times New Roman"/>
          <w:b/>
          <w:i/>
          <w:sz w:val="28"/>
          <w:szCs w:val="28"/>
        </w:rPr>
        <w:t>муниципального имущества на 2019г</w:t>
      </w:r>
      <w:r w:rsidRPr="00CA2408">
        <w:rPr>
          <w:rFonts w:ascii="Times New Roman" w:hAnsi="Times New Roman"/>
          <w:b/>
          <w:i/>
          <w:sz w:val="28"/>
          <w:szCs w:val="28"/>
        </w:rPr>
        <w:t>од»:</w:t>
      </w:r>
    </w:p>
    <w:p w:rsidR="008140E4" w:rsidRDefault="00CA2408" w:rsidP="008140E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Совета </w:t>
      </w:r>
      <w:r w:rsidRPr="00CA2408">
        <w:rPr>
          <w:rFonts w:ascii="Times New Roman" w:hAnsi="Times New Roman"/>
          <w:b w:val="0"/>
          <w:sz w:val="28"/>
          <w:szCs w:val="28"/>
        </w:rPr>
        <w:t>Новокривошеинского</w:t>
      </w:r>
      <w:r w:rsidR="008140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«Об утверждении прогнозного плана (программы) приватизации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на 2019</w:t>
      </w:r>
      <w:r w:rsidR="008140E4">
        <w:rPr>
          <w:rFonts w:ascii="Times New Roman" w:hAnsi="Times New Roman" w:cs="Times New Roman"/>
          <w:b w:val="0"/>
          <w:sz w:val="28"/>
          <w:szCs w:val="28"/>
        </w:rPr>
        <w:t xml:space="preserve"> год» не повлечет за собой признание утратившими силу, приостановление, изменение или принятие дополнительных нормативно-правовых актов.</w:t>
      </w:r>
    </w:p>
    <w:p w:rsidR="005975E5" w:rsidRDefault="005975E5"/>
    <w:sectPr w:rsidR="005975E5" w:rsidSect="000C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0E4"/>
    <w:rsid w:val="000C4D88"/>
    <w:rsid w:val="00101D70"/>
    <w:rsid w:val="00120EC1"/>
    <w:rsid w:val="0012541A"/>
    <w:rsid w:val="0017301F"/>
    <w:rsid w:val="00292421"/>
    <w:rsid w:val="003C1D3C"/>
    <w:rsid w:val="00440D64"/>
    <w:rsid w:val="00456ABE"/>
    <w:rsid w:val="005975E5"/>
    <w:rsid w:val="008140E4"/>
    <w:rsid w:val="00B761DB"/>
    <w:rsid w:val="00CA2408"/>
    <w:rsid w:val="00CA3A4C"/>
    <w:rsid w:val="00D07167"/>
    <w:rsid w:val="00E9139C"/>
    <w:rsid w:val="00F30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E4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8140E4"/>
    <w:pPr>
      <w:snapToGrid w:val="0"/>
      <w:spacing w:after="0" w:line="240" w:lineRule="auto"/>
    </w:pPr>
    <w:rPr>
      <w:rFonts w:ascii="Consultant" w:eastAsia="Times New Roman" w:hAnsi="Consultant"/>
      <w:noProof w:val="0"/>
      <w:sz w:val="20"/>
      <w:szCs w:val="20"/>
      <w:lang w:eastAsia="ru-RU"/>
    </w:rPr>
  </w:style>
  <w:style w:type="paragraph" w:customStyle="1" w:styleId="2">
    <w:name w:val="Обычный (веб)2"/>
    <w:basedOn w:val="a"/>
    <w:rsid w:val="008140E4"/>
    <w:pPr>
      <w:spacing w:before="100" w:beforeAutospacing="1" w:after="150" w:line="240" w:lineRule="auto"/>
      <w:jc w:val="both"/>
    </w:pPr>
    <w:rPr>
      <w:rFonts w:ascii="Verdana" w:eastAsia="Times New Roman" w:hAnsi="Verdana"/>
      <w:noProof w:val="0"/>
      <w:color w:val="626262"/>
      <w:sz w:val="20"/>
      <w:szCs w:val="20"/>
      <w:lang w:eastAsia="ru-RU"/>
    </w:rPr>
  </w:style>
  <w:style w:type="paragraph" w:customStyle="1" w:styleId="ConsPlusNonformat">
    <w:name w:val="ConsPlusNonformat"/>
    <w:rsid w:val="00814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4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8140E4"/>
    <w:rPr>
      <w:b/>
      <w:bCs/>
    </w:rPr>
  </w:style>
  <w:style w:type="paragraph" w:customStyle="1" w:styleId="Style20">
    <w:name w:val="Style20"/>
    <w:basedOn w:val="a"/>
    <w:rsid w:val="0017301F"/>
    <w:pPr>
      <w:widowControl w:val="0"/>
      <w:autoSpaceDE w:val="0"/>
      <w:autoSpaceDN w:val="0"/>
      <w:adjustRightInd w:val="0"/>
      <w:spacing w:after="0" w:line="302" w:lineRule="exact"/>
      <w:jc w:val="right"/>
    </w:pPr>
    <w:rPr>
      <w:rFonts w:ascii="Times New Roman" w:hAnsi="Times New Roman"/>
      <w:noProof w:val="0"/>
      <w:sz w:val="24"/>
      <w:szCs w:val="24"/>
      <w:lang w:eastAsia="ru-RU"/>
    </w:rPr>
  </w:style>
  <w:style w:type="character" w:customStyle="1" w:styleId="FontStyle46">
    <w:name w:val="Font Style46"/>
    <w:rsid w:val="0017301F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7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01F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E4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8140E4"/>
    <w:pPr>
      <w:snapToGrid w:val="0"/>
      <w:spacing w:after="0" w:line="240" w:lineRule="auto"/>
    </w:pPr>
    <w:rPr>
      <w:rFonts w:ascii="Consultant" w:eastAsia="Times New Roman" w:hAnsi="Consultant"/>
      <w:noProof w:val="0"/>
      <w:sz w:val="20"/>
      <w:szCs w:val="20"/>
      <w:lang w:eastAsia="ru-RU"/>
    </w:rPr>
  </w:style>
  <w:style w:type="paragraph" w:customStyle="1" w:styleId="2">
    <w:name w:val="Обычный (веб)2"/>
    <w:basedOn w:val="a"/>
    <w:rsid w:val="008140E4"/>
    <w:pPr>
      <w:spacing w:before="100" w:beforeAutospacing="1" w:after="150" w:line="240" w:lineRule="auto"/>
      <w:jc w:val="both"/>
    </w:pPr>
    <w:rPr>
      <w:rFonts w:ascii="Verdana" w:eastAsia="Times New Roman" w:hAnsi="Verdana"/>
      <w:noProof w:val="0"/>
      <w:color w:val="626262"/>
      <w:sz w:val="20"/>
      <w:szCs w:val="20"/>
      <w:lang w:eastAsia="ru-RU"/>
    </w:rPr>
  </w:style>
  <w:style w:type="paragraph" w:customStyle="1" w:styleId="ConsPlusNonformat">
    <w:name w:val="ConsPlusNonformat"/>
    <w:rsid w:val="00814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4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8140E4"/>
    <w:rPr>
      <w:b/>
      <w:bCs/>
    </w:rPr>
  </w:style>
  <w:style w:type="paragraph" w:customStyle="1" w:styleId="Style20">
    <w:name w:val="Style20"/>
    <w:basedOn w:val="a"/>
    <w:rsid w:val="0017301F"/>
    <w:pPr>
      <w:widowControl w:val="0"/>
      <w:autoSpaceDE w:val="0"/>
      <w:autoSpaceDN w:val="0"/>
      <w:adjustRightInd w:val="0"/>
      <w:spacing w:after="0" w:line="302" w:lineRule="exact"/>
      <w:jc w:val="right"/>
    </w:pPr>
    <w:rPr>
      <w:rFonts w:ascii="Times New Roman" w:hAnsi="Times New Roman"/>
      <w:noProof w:val="0"/>
      <w:sz w:val="24"/>
      <w:szCs w:val="24"/>
      <w:lang w:eastAsia="ru-RU"/>
    </w:rPr>
  </w:style>
  <w:style w:type="character" w:customStyle="1" w:styleId="FontStyle46">
    <w:name w:val="Font Style46"/>
    <w:rsid w:val="0017301F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7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01F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EF15-1364-4457-8B15-C37B2C51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2019-10-07T08:54:00Z</cp:lastPrinted>
  <dcterms:created xsi:type="dcterms:W3CDTF">2019-10-07T09:16:00Z</dcterms:created>
  <dcterms:modified xsi:type="dcterms:W3CDTF">2019-10-07T09:16:00Z</dcterms:modified>
</cp:coreProperties>
</file>