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7" w:rsidRDefault="00493077" w:rsidP="00493077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drawing>
          <wp:inline distT="0" distB="0" distL="0" distR="0" wp14:anchorId="4CA8617D" wp14:editId="72B0D877">
            <wp:extent cx="638175" cy="107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93077" w:rsidRDefault="000900F2" w:rsidP="004930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493077">
        <w:rPr>
          <w:rFonts w:ascii="Times New Roman" w:hAnsi="Times New Roman"/>
          <w:sz w:val="26"/>
          <w:szCs w:val="26"/>
        </w:rPr>
        <w:t xml:space="preserve">.02.2021                                                                                                                   № </w:t>
      </w:r>
      <w:r w:rsidR="00F42578">
        <w:rPr>
          <w:rFonts w:ascii="Times New Roman" w:hAnsi="Times New Roman"/>
          <w:sz w:val="26"/>
          <w:szCs w:val="26"/>
        </w:rPr>
        <w:t>174</w:t>
      </w:r>
    </w:p>
    <w:p w:rsidR="00493077" w:rsidRDefault="00493077" w:rsidP="00493077">
      <w:pPr>
        <w:spacing w:after="0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с.Новокривошеино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493077" w:rsidRDefault="00493077" w:rsidP="00493077">
      <w:pPr>
        <w:spacing w:after="0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О внесении дополнения в решение Совета Новокривошеинского сельского поселения от 25.12.2020 № 164 «Об утверждении Прогнозного плана (программы) </w:t>
      </w:r>
    </w:p>
    <w:p w:rsidR="00493077" w:rsidRDefault="00493077" w:rsidP="00493077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>приватизации муниципального имущества на 2020-2021 годы»</w:t>
      </w:r>
    </w:p>
    <w:p w:rsidR="00493077" w:rsidRDefault="00493077" w:rsidP="0049307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93077" w:rsidRDefault="00493077" w:rsidP="00493077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>
        <w:rPr>
          <w:rFonts w:ascii="Times New Roman" w:hAnsi="Times New Roman"/>
          <w:spacing w:val="-3"/>
          <w:sz w:val="26"/>
          <w:szCs w:val="26"/>
        </w:rPr>
        <w:t xml:space="preserve">Федеральным законом от 06 октября 2003 года №131-ФЗ «Об общих принципах организации </w:t>
      </w:r>
      <w:r>
        <w:rPr>
          <w:rFonts w:ascii="Times New Roman" w:hAnsi="Times New Roman"/>
          <w:spacing w:val="-11"/>
          <w:sz w:val="26"/>
          <w:szCs w:val="26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Федеральным законом от 21 декабря 2001 года №178-ФЗ «О приватизации государственного и муниципального имущества», </w:t>
      </w:r>
      <w:r>
        <w:rPr>
          <w:rFonts w:ascii="Times New Roman" w:hAnsi="Times New Roman"/>
          <w:spacing w:val="-8"/>
          <w:sz w:val="26"/>
          <w:szCs w:val="26"/>
        </w:rPr>
        <w:t>Уставом Новокривошеинского сельского поселения</w:t>
      </w:r>
    </w:p>
    <w:p w:rsidR="00493077" w:rsidRDefault="00493077" w:rsidP="004930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93077" w:rsidRPr="00D024E2" w:rsidRDefault="00D024E2" w:rsidP="00D024E2">
      <w:pPr>
        <w:spacing w:after="0" w:line="240" w:lineRule="auto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 </w:t>
      </w:r>
      <w:r w:rsidR="00493077" w:rsidRPr="00D024E2">
        <w:rPr>
          <w:rFonts w:ascii="Times New Roman" w:hAnsi="Times New Roman"/>
          <w:sz w:val="26"/>
          <w:szCs w:val="26"/>
        </w:rPr>
        <w:t xml:space="preserve">Приложение </w:t>
      </w:r>
      <w:r w:rsidR="00493077" w:rsidRPr="00D024E2">
        <w:rPr>
          <w:rFonts w:ascii="Times New Roman" w:hAnsi="Times New Roman"/>
          <w:spacing w:val="-9"/>
          <w:sz w:val="26"/>
          <w:szCs w:val="26"/>
        </w:rPr>
        <w:t xml:space="preserve"> решения Совета Новокривошеинского сельского поселения от 25.12.2020 № 164 «Об утверждении Прогнозного плана (программы) приватизации муниципального имущества на 2020-2021 годы» дополнить пунктом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64"/>
        <w:gridCol w:w="2410"/>
        <w:gridCol w:w="2551"/>
        <w:gridCol w:w="1843"/>
      </w:tblGrid>
      <w:tr w:rsidR="00493077" w:rsidTr="00512B6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493077" w:rsidRDefault="00493077" w:rsidP="00A92922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493077" w:rsidTr="00512B6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D024E2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="00D024E2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ВАЗ 2115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40,</w:t>
            </w:r>
          </w:p>
          <w:p w:rsidR="00493077" w:rsidRDefault="00D024E2" w:rsidP="00A9292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2009</w:t>
            </w:r>
            <w:r w:rsidR="00493077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года выпуска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93077" w:rsidP="00A9292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493077" w:rsidRDefault="00493077" w:rsidP="00A9292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E708D8" w:rsidP="00E708D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идентификационный номер </w:t>
            </w:r>
            <w:r w:rsidR="00493077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</w:t>
            </w:r>
            <w:r w:rsidR="00493077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 w:rsidR="00493077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="00493077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ТА21154094800419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77" w:rsidRDefault="004B1C50" w:rsidP="00A9292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59 9</w:t>
            </w:r>
            <w:r w:rsidR="007B753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00,00</w:t>
            </w:r>
          </w:p>
        </w:tc>
      </w:tr>
    </w:tbl>
    <w:p w:rsidR="00493077" w:rsidRPr="00493077" w:rsidRDefault="00493077" w:rsidP="00493077">
      <w:pPr>
        <w:spacing w:after="0" w:line="240" w:lineRule="auto"/>
        <w:ind w:left="720"/>
        <w:jc w:val="both"/>
        <w:rPr>
          <w:rFonts w:ascii="Times New Roman" w:hAnsi="Times New Roman"/>
          <w:spacing w:val="-9"/>
          <w:sz w:val="26"/>
          <w:szCs w:val="26"/>
        </w:rPr>
      </w:pPr>
    </w:p>
    <w:p w:rsidR="00493077" w:rsidRDefault="00493077" w:rsidP="00493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2. Администрации </w:t>
      </w:r>
      <w:r>
        <w:rPr>
          <w:rFonts w:ascii="Times New Roman" w:hAnsi="Times New Roman"/>
          <w:sz w:val="26"/>
          <w:szCs w:val="26"/>
        </w:rPr>
        <w:t xml:space="preserve">Новокривошеинского </w:t>
      </w:r>
      <w:r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обеспечить в установленном порядке реализацию прогнозного плана (программы) приватизации муниципального имущества на 2020-2021 год.</w:t>
      </w:r>
    </w:p>
    <w:p w:rsidR="00493077" w:rsidRDefault="00512B6B" w:rsidP="004930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93077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главу  Новокривошеинского сельского поселения А.О. Саяпина.</w:t>
      </w:r>
    </w:p>
    <w:p w:rsidR="00493077" w:rsidRDefault="00512B6B" w:rsidP="0049307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4</w:t>
      </w:r>
      <w:r w:rsidR="00493077">
        <w:rPr>
          <w:rFonts w:ascii="Times New Roman" w:hAnsi="Times New Roman"/>
          <w:noProof w:val="0"/>
          <w:sz w:val="26"/>
          <w:szCs w:val="26"/>
        </w:rPr>
        <w:t xml:space="preserve">. Настоящее решение вступает в силу </w:t>
      </w:r>
      <w:proofErr w:type="gramStart"/>
      <w:r w:rsidR="00493077"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 w:rsidR="00493077"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493077" w:rsidRDefault="00493077" w:rsidP="004930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493077" w:rsidRDefault="00493077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Е.В. Танькова</w:t>
      </w:r>
    </w:p>
    <w:p w:rsidR="00512B6B" w:rsidRDefault="00512B6B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3077" w:rsidRPr="00512B6B" w:rsidRDefault="00493077" w:rsidP="00512B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А.О. Саяпин</w:t>
      </w:r>
    </w:p>
    <w:p w:rsidR="00493077" w:rsidRDefault="00493077" w:rsidP="00493077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lastRenderedPageBreak/>
        <w:drawing>
          <wp:inline distT="0" distB="0" distL="0" distR="0" wp14:anchorId="17627117" wp14:editId="36993767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93077" w:rsidRDefault="00493077" w:rsidP="004930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93077" w:rsidRDefault="00493077" w:rsidP="004930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25.12.2020                                                                                                                   № 164</w:t>
      </w:r>
    </w:p>
    <w:p w:rsidR="00493077" w:rsidRDefault="00493077" w:rsidP="00493077">
      <w:pPr>
        <w:spacing w:after="0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с.Новокривошеино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493077" w:rsidRDefault="00493077" w:rsidP="0049307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493077" w:rsidRDefault="00493077" w:rsidP="00493077">
      <w:pPr>
        <w:spacing w:after="0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Об утверждении Прогнозного плана (программы) </w:t>
      </w:r>
    </w:p>
    <w:p w:rsidR="00493077" w:rsidRDefault="00493077" w:rsidP="00493077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>приватизации муниципального имущества на 2020-2021 годы</w:t>
      </w:r>
    </w:p>
    <w:p w:rsidR="00493077" w:rsidRDefault="00493077" w:rsidP="0049307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93077" w:rsidRDefault="00493077" w:rsidP="00493077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>
        <w:rPr>
          <w:rFonts w:ascii="Times New Roman" w:hAnsi="Times New Roman"/>
          <w:spacing w:val="-3"/>
          <w:sz w:val="26"/>
          <w:szCs w:val="26"/>
        </w:rPr>
        <w:t xml:space="preserve">Федеральным законом от 06 октября 2003 года №131-ФЗ «Об общих принципах организации </w:t>
      </w:r>
      <w:r>
        <w:rPr>
          <w:rFonts w:ascii="Times New Roman" w:hAnsi="Times New Roman"/>
          <w:spacing w:val="-11"/>
          <w:sz w:val="26"/>
          <w:szCs w:val="26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Федеральным законом от 21 декабря 2001 года №178-ФЗ «О приватизации государственного и муниципального имущества», </w:t>
      </w:r>
      <w:r>
        <w:rPr>
          <w:rFonts w:ascii="Times New Roman" w:hAnsi="Times New Roman"/>
          <w:spacing w:val="-8"/>
          <w:sz w:val="26"/>
          <w:szCs w:val="26"/>
        </w:rPr>
        <w:t>Уставом Новокривошеинского сельского поселения</w:t>
      </w:r>
    </w:p>
    <w:p w:rsidR="00493077" w:rsidRDefault="00493077" w:rsidP="004930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93077" w:rsidRDefault="00493077" w:rsidP="0049307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Прогнозный план (программу) приватизации муниципального имущества на 2020-2021 годы согласно приложению.</w:t>
      </w:r>
    </w:p>
    <w:p w:rsidR="00493077" w:rsidRDefault="00493077" w:rsidP="00493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2. Администрации </w:t>
      </w:r>
      <w:r>
        <w:rPr>
          <w:rFonts w:ascii="Times New Roman" w:hAnsi="Times New Roman"/>
          <w:sz w:val="26"/>
          <w:szCs w:val="26"/>
        </w:rPr>
        <w:t xml:space="preserve">Новокривошеинского </w:t>
      </w:r>
      <w:r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обеспечить в установленном порядке реализацию прогнозного плана (программы) приватизации муниципального имущества на 2020-2021 год.</w:t>
      </w:r>
    </w:p>
    <w:p w:rsidR="00493077" w:rsidRDefault="00512B6B" w:rsidP="004930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93077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главу  Новокривошеинского сельского поселения А.О. Саяпина.</w:t>
      </w:r>
    </w:p>
    <w:p w:rsidR="00493077" w:rsidRDefault="00512B6B" w:rsidP="0049307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4</w:t>
      </w:r>
      <w:r w:rsidR="00493077">
        <w:rPr>
          <w:rFonts w:ascii="Times New Roman" w:hAnsi="Times New Roman"/>
          <w:noProof w:val="0"/>
          <w:sz w:val="26"/>
          <w:szCs w:val="26"/>
        </w:rPr>
        <w:t xml:space="preserve">. Настоящее решение вступает в силу </w:t>
      </w:r>
      <w:proofErr w:type="gramStart"/>
      <w:r w:rsidR="00493077"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 w:rsidR="00493077"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493077" w:rsidRDefault="00493077" w:rsidP="004930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93077" w:rsidRDefault="00493077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493077" w:rsidRDefault="00493077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Е.В. Танькова</w:t>
      </w:r>
    </w:p>
    <w:p w:rsidR="00493077" w:rsidRDefault="00493077" w:rsidP="0049307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3077" w:rsidRPr="00512B6B" w:rsidRDefault="00493077" w:rsidP="00512B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А.О. Саяпин</w:t>
      </w: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512B6B" w:rsidRDefault="00512B6B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D024E2" w:rsidRDefault="00D024E2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lastRenderedPageBreak/>
        <w:t>Приложение</w:t>
      </w:r>
    </w:p>
    <w:p w:rsidR="00D024E2" w:rsidRDefault="00D024E2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D024E2" w:rsidRDefault="00D024E2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УТВЕРЖДЕНО</w:t>
      </w:r>
    </w:p>
    <w:p w:rsidR="00D024E2" w:rsidRDefault="00D024E2" w:rsidP="00D024E2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 xml:space="preserve">решением Совета </w:t>
      </w:r>
      <w:proofErr w:type="spellStart"/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от 25.12.2020 № 164 (в ред</w:t>
      </w:r>
      <w:r w:rsidR="0090705B">
        <w:rPr>
          <w:rFonts w:ascii="Times New Roman" w:hAnsi="Times New Roman"/>
          <w:sz w:val="26"/>
          <w:szCs w:val="26"/>
        </w:rPr>
        <w:t>акции решения от 05.02.2021 № 174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)</w:t>
      </w:r>
    </w:p>
    <w:p w:rsidR="00D024E2" w:rsidRDefault="00D024E2" w:rsidP="00D024E2">
      <w:pPr>
        <w:pStyle w:val="Nonformat"/>
        <w:jc w:val="both"/>
        <w:rPr>
          <w:rFonts w:ascii="Times New Roman" w:hAnsi="Times New Roman"/>
          <w:sz w:val="28"/>
          <w:szCs w:val="28"/>
        </w:rPr>
      </w:pPr>
    </w:p>
    <w:p w:rsidR="00D024E2" w:rsidRDefault="00D024E2" w:rsidP="00D024E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24E2" w:rsidRDefault="00D024E2" w:rsidP="00D024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D024E2" w:rsidRDefault="00D024E2" w:rsidP="00D024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приватизации муниципального имущества на 2020-2021 год</w:t>
      </w:r>
    </w:p>
    <w:p w:rsidR="00D024E2" w:rsidRDefault="00D024E2" w:rsidP="00D024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80"/>
        <w:gridCol w:w="2692"/>
        <w:gridCol w:w="2410"/>
        <w:gridCol w:w="2126"/>
      </w:tblGrid>
      <w:tr w:rsidR="00D024E2" w:rsidTr="006173C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D024E2" w:rsidTr="006173C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212140,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2011 года выпуска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ТА212140В2030062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78 000,00</w:t>
            </w:r>
          </w:p>
        </w:tc>
      </w:tr>
      <w:tr w:rsidR="00D024E2" w:rsidTr="006173C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212140,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2012 года выпуска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ТА212140С2060755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58 000.00</w:t>
            </w:r>
          </w:p>
        </w:tc>
      </w:tr>
      <w:tr w:rsidR="00D024E2" w:rsidTr="006173C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Автомобиль УАЗ-396255, 2010 года выпуска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ТТ396255В0413705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170 000,00</w:t>
            </w:r>
          </w:p>
        </w:tc>
      </w:tr>
      <w:tr w:rsidR="00D024E2" w:rsidTr="006173C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2" w:rsidRDefault="00D024E2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ВАЗ 211540,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2009 года выпуска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</w:p>
          <w:p w:rsidR="00D024E2" w:rsidRDefault="00D024E2" w:rsidP="00C83CA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2" w:rsidRDefault="00D024E2" w:rsidP="00E708D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идентификационный номер </w:t>
            </w:r>
            <w:r w:rsidR="00E708D8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</w:t>
            </w:r>
            <w:r w:rsidR="00E708D8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VIN</w:t>
            </w:r>
            <w:r w:rsidR="00E708D8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) </w:t>
            </w:r>
            <w:r w:rsidR="00E708D8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X</w:t>
            </w:r>
            <w:r w:rsidR="00E708D8" w:rsidRPr="00E708D8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ТА21154094800419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E2" w:rsidRDefault="0090705B" w:rsidP="00C83CA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59 9</w:t>
            </w:r>
            <w:r w:rsidR="00512B6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00,00</w:t>
            </w:r>
          </w:p>
        </w:tc>
      </w:tr>
    </w:tbl>
    <w:p w:rsidR="00D024E2" w:rsidRDefault="00D024E2" w:rsidP="00D024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3077" w:rsidRDefault="00493077" w:rsidP="004930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3077" w:rsidRDefault="00493077" w:rsidP="00493077"/>
    <w:p w:rsidR="00B37CAB" w:rsidRDefault="00B37CAB"/>
    <w:sectPr w:rsidR="00B37CAB" w:rsidSect="00512B6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479D"/>
    <w:multiLevelType w:val="hybridMultilevel"/>
    <w:tmpl w:val="742C2ACE"/>
    <w:lvl w:ilvl="0" w:tplc="0302AD6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77"/>
    <w:rsid w:val="000900F2"/>
    <w:rsid w:val="00493077"/>
    <w:rsid w:val="004B1C50"/>
    <w:rsid w:val="00512B6B"/>
    <w:rsid w:val="006173C3"/>
    <w:rsid w:val="007B7534"/>
    <w:rsid w:val="0090705B"/>
    <w:rsid w:val="00B37CAB"/>
    <w:rsid w:val="00D024E2"/>
    <w:rsid w:val="00E708D8"/>
    <w:rsid w:val="00F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77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493077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Nonformat">
    <w:name w:val="ConsPlusNonformat"/>
    <w:rsid w:val="00493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9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77"/>
    <w:rPr>
      <w:rFonts w:ascii="Tahoma" w:eastAsia="Calibri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493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77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493077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Nonformat">
    <w:name w:val="ConsPlusNonformat"/>
    <w:rsid w:val="00493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9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77"/>
    <w:rPr>
      <w:rFonts w:ascii="Tahoma" w:eastAsia="Calibri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49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2021-02-03T03:01:00Z</dcterms:created>
  <dcterms:modified xsi:type="dcterms:W3CDTF">2021-02-08T04:55:00Z</dcterms:modified>
</cp:coreProperties>
</file>